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5B" w:rsidRPr="00D056DB" w:rsidRDefault="00B1665B" w:rsidP="00B1665B">
      <w:pPr>
        <w:jc w:val="center"/>
        <w:rPr>
          <w:rFonts w:ascii="Arial" w:hAnsi="Arial" w:cs="Arial"/>
          <w:color w:val="000000"/>
          <w:sz w:val="22"/>
          <w:szCs w:val="22"/>
          <w:lang w:val="el-GR"/>
        </w:rPr>
      </w:pPr>
      <w:r>
        <w:rPr>
          <w:rFonts w:ascii="Arial" w:hAnsi="Arial" w:cs="Arial"/>
          <w:color w:val="000000"/>
          <w:sz w:val="22"/>
          <w:szCs w:val="22"/>
          <w:lang w:val="el-GR"/>
        </w:rPr>
        <w:t>ΌΡΟΙ ΚΑΙ ΠΡΟΥΠΟΘΕΣΕΙΣ ΣΥΜΜΕΤΟΧΗΣ ΣΤΟΝ ΔΙΑΓΩΝΣΙΜΟ</w:t>
      </w:r>
    </w:p>
    <w:p w:rsidR="00B1665B" w:rsidRDefault="00B1665B" w:rsidP="00B1665B">
      <w:pPr>
        <w:jc w:val="center"/>
        <w:rPr>
          <w:rFonts w:ascii="Impact" w:hAnsi="Impact"/>
          <w:color w:val="000000"/>
          <w:sz w:val="30"/>
          <w:lang w:val="el-GR"/>
        </w:rPr>
      </w:pPr>
      <w:r>
        <w:rPr>
          <w:rFonts w:ascii="Impact" w:hAnsi="Impact"/>
          <w:color w:val="000000"/>
          <w:sz w:val="30"/>
          <w:lang w:val="el-GR"/>
        </w:rPr>
        <w:t>«Πρωτάθλημα MONOPOLY (Περιφερειακό &amp; Εθνικό)»</w:t>
      </w:r>
    </w:p>
    <w:p w:rsidR="00B1665B" w:rsidRPr="00B1665B" w:rsidRDefault="00B1665B" w:rsidP="00B1665B">
      <w:pPr>
        <w:spacing w:line="300" w:lineRule="exact"/>
        <w:jc w:val="both"/>
        <w:rPr>
          <w:rFonts w:ascii="Arial" w:hAnsi="Arial" w:cs="Arial"/>
          <w:b/>
          <w:sz w:val="22"/>
          <w:szCs w:val="22"/>
          <w:lang w:val="el-GR"/>
        </w:rPr>
      </w:pPr>
      <w:r w:rsidRPr="00AD34FC">
        <w:rPr>
          <w:rFonts w:ascii="Arial" w:hAnsi="Arial" w:cs="Arial"/>
          <w:sz w:val="22"/>
          <w:szCs w:val="22"/>
          <w:lang w:val="el-GR"/>
        </w:rPr>
        <w:t xml:space="preserve">H ανώνυμη εταιρεία με την </w:t>
      </w:r>
      <w:r w:rsidRPr="00B1665B">
        <w:rPr>
          <w:rFonts w:ascii="Arial" w:hAnsi="Arial" w:cs="Arial"/>
          <w:sz w:val="22"/>
          <w:szCs w:val="22"/>
          <w:lang w:val="el-GR"/>
        </w:rPr>
        <w:t xml:space="preserve">επωνυμία </w:t>
      </w:r>
      <w:r w:rsidRPr="00B1665B">
        <w:rPr>
          <w:rFonts w:ascii="Arial" w:hAnsi="Arial" w:cs="Arial"/>
          <w:b/>
          <w:sz w:val="22"/>
          <w:szCs w:val="22"/>
          <w:lang w:val="el-GR"/>
        </w:rPr>
        <w:t>«HASBRO HELLAS AE</w:t>
      </w:r>
      <w:r>
        <w:rPr>
          <w:rFonts w:ascii="Arial" w:hAnsi="Arial" w:cs="Arial"/>
          <w:b/>
          <w:sz w:val="22"/>
          <w:szCs w:val="22"/>
          <w:lang w:val="el-GR"/>
        </w:rPr>
        <w:t xml:space="preserve"> </w:t>
      </w:r>
      <w:r w:rsidRPr="00B1665B">
        <w:rPr>
          <w:rFonts w:ascii="Arial" w:hAnsi="Arial" w:cs="Arial"/>
          <w:b/>
          <w:sz w:val="22"/>
          <w:szCs w:val="22"/>
          <w:lang w:val="el-GR"/>
        </w:rPr>
        <w:t xml:space="preserve">Εμπορία &amp; Παροχή Υπηρεσιών </w:t>
      </w:r>
      <w:r w:rsidRPr="00B1665B">
        <w:rPr>
          <w:rFonts w:ascii="Arial" w:hAnsi="Arial" w:cs="Arial"/>
          <w:sz w:val="22"/>
          <w:szCs w:val="22"/>
          <w:lang w:val="el-GR"/>
        </w:rPr>
        <w:t>(εφεξής η «</w:t>
      </w:r>
      <w:r w:rsidRPr="00B1665B">
        <w:rPr>
          <w:rFonts w:ascii="Arial" w:hAnsi="Arial" w:cs="Arial"/>
          <w:b/>
          <w:sz w:val="22"/>
          <w:szCs w:val="22"/>
          <w:lang w:val="el-GR"/>
        </w:rPr>
        <w:t>Hasbro</w:t>
      </w:r>
      <w:r w:rsidRPr="00B1665B">
        <w:rPr>
          <w:rFonts w:ascii="Arial" w:hAnsi="Arial" w:cs="Arial"/>
          <w:sz w:val="22"/>
          <w:szCs w:val="22"/>
          <w:lang w:val="el-GR"/>
        </w:rPr>
        <w:t>»),</w:t>
      </w:r>
      <w:r w:rsidRPr="00AD34FC">
        <w:rPr>
          <w:rFonts w:ascii="Arial" w:hAnsi="Arial" w:cs="Arial"/>
          <w:sz w:val="22"/>
          <w:szCs w:val="22"/>
          <w:lang w:val="el-GR"/>
        </w:rPr>
        <w:t xml:space="preserve"> σε συνεργασία με την ανώνυμη εταιρεία με την επωνυμία «</w:t>
      </w:r>
      <w:r w:rsidRPr="00AD34FC">
        <w:rPr>
          <w:rFonts w:ascii="Arial" w:hAnsi="Arial" w:cs="Arial"/>
          <w:b/>
          <w:sz w:val="22"/>
          <w:szCs w:val="22"/>
          <w:lang w:val="el-GR"/>
        </w:rPr>
        <w:t>RETAIL WORLD (ΡΙΤΕΪΛ ΓΟΥΟΡΛΝΤ) ΑΝΩΝΥΜΗ ΕΜΠΟΡΙΚΗ ΕΤΑΙΡΕΙΑ ΠΡΟΪΟΝΤΩΝ &amp; ΥΠΗΡΕΣΙΩΝ ΤΕΧΝΟΛΟΓΙΑΣ, ΕΠΙΚΟΙΝΩΝΙΑΣ, ΨΥΧΑΓΩΓΙΑΣ &amp; ΠΟΛΙΤΙΣΜΟΥ</w:t>
      </w:r>
      <w:r w:rsidRPr="00AD34FC">
        <w:rPr>
          <w:rFonts w:ascii="Arial" w:hAnsi="Arial" w:cs="Arial"/>
          <w:sz w:val="22"/>
          <w:szCs w:val="22"/>
          <w:lang w:val="el-GR"/>
        </w:rPr>
        <w:t>» και με τον διακριτικό τίτλο «</w:t>
      </w:r>
      <w:r w:rsidRPr="00AD34FC">
        <w:rPr>
          <w:rFonts w:ascii="Arial" w:hAnsi="Arial" w:cs="Arial"/>
          <w:b/>
          <w:sz w:val="22"/>
          <w:szCs w:val="22"/>
          <w:lang w:val="el-GR"/>
        </w:rPr>
        <w:t xml:space="preserve">RETAIL WORLD Α.Ε.», </w:t>
      </w:r>
      <w:r w:rsidRPr="00AD34FC">
        <w:rPr>
          <w:rFonts w:ascii="Arial" w:hAnsi="Arial" w:cs="Arial"/>
          <w:sz w:val="22"/>
          <w:szCs w:val="22"/>
          <w:lang w:val="el-GR"/>
        </w:rPr>
        <w:t xml:space="preserve"> η οποία λειτουργεί τα καταστήματα με το εμπορικό σήμα  «</w:t>
      </w:r>
      <w:r w:rsidRPr="00AD34FC">
        <w:rPr>
          <w:rFonts w:ascii="Arial" w:hAnsi="Arial" w:cs="Arial"/>
          <w:b/>
          <w:sz w:val="22"/>
          <w:szCs w:val="22"/>
          <w:lang w:val="el-GR"/>
        </w:rPr>
        <w:t>Public</w:t>
      </w:r>
      <w:r w:rsidRPr="00AD34FC">
        <w:rPr>
          <w:rFonts w:ascii="Arial" w:hAnsi="Arial" w:cs="Arial"/>
          <w:sz w:val="22"/>
          <w:szCs w:val="22"/>
          <w:lang w:val="el-GR"/>
        </w:rPr>
        <w:t>» (εφεξής η «</w:t>
      </w:r>
      <w:r w:rsidRPr="00AD34FC">
        <w:rPr>
          <w:rFonts w:ascii="Arial" w:hAnsi="Arial" w:cs="Arial"/>
          <w:b/>
          <w:sz w:val="22"/>
          <w:szCs w:val="22"/>
          <w:lang w:val="el-GR"/>
        </w:rPr>
        <w:t>Εταιρεία</w:t>
      </w:r>
      <w:r w:rsidRPr="00AD34FC">
        <w:rPr>
          <w:rFonts w:ascii="Arial" w:hAnsi="Arial" w:cs="Arial"/>
          <w:sz w:val="22"/>
          <w:szCs w:val="22"/>
          <w:lang w:val="el-GR"/>
        </w:rPr>
        <w:t>» και από κοινού αποκαλούμενες περιληπτικά οι «</w:t>
      </w:r>
      <w:r w:rsidRPr="00AD34FC">
        <w:rPr>
          <w:rFonts w:ascii="Arial" w:hAnsi="Arial" w:cs="Arial"/>
          <w:b/>
          <w:sz w:val="22"/>
          <w:szCs w:val="22"/>
          <w:lang w:val="el-GR"/>
        </w:rPr>
        <w:t>Διοργανώτριες Εταιρείες</w:t>
      </w:r>
      <w:r w:rsidRPr="00AD34FC">
        <w:rPr>
          <w:rFonts w:ascii="Arial" w:hAnsi="Arial" w:cs="Arial"/>
          <w:sz w:val="22"/>
          <w:szCs w:val="22"/>
          <w:lang w:val="el-GR"/>
        </w:rPr>
        <w:t>»), διοργανώνουν διαγωνισμό με την ονομασία «</w:t>
      </w:r>
      <w:r w:rsidRPr="00AD34FC">
        <w:rPr>
          <w:rFonts w:ascii="Arial" w:hAnsi="Arial" w:cs="Arial"/>
          <w:b/>
          <w:sz w:val="22"/>
          <w:szCs w:val="22"/>
          <w:lang w:val="el-GR"/>
        </w:rPr>
        <w:t>Πρωτάθλημα MONOPOLY (Περιφερειακό &amp; Εθνικό</w:t>
      </w:r>
      <w:r w:rsidRPr="00AD34FC">
        <w:rPr>
          <w:rFonts w:ascii="Arial" w:hAnsi="Arial" w:cs="Arial"/>
          <w:sz w:val="22"/>
          <w:szCs w:val="22"/>
          <w:lang w:val="el-GR"/>
        </w:rPr>
        <w:t xml:space="preserve">) (εφεξής «το </w:t>
      </w:r>
      <w:r w:rsidRPr="00AD34FC">
        <w:rPr>
          <w:rFonts w:ascii="Arial" w:hAnsi="Arial" w:cs="Arial"/>
          <w:b/>
          <w:sz w:val="22"/>
          <w:szCs w:val="22"/>
          <w:lang w:val="el-GR"/>
        </w:rPr>
        <w:t xml:space="preserve">Πρωτάθλημα </w:t>
      </w:r>
      <w:r w:rsidRPr="00AD34FC">
        <w:rPr>
          <w:rFonts w:ascii="Arial" w:hAnsi="Arial" w:cs="Arial"/>
          <w:sz w:val="22"/>
          <w:szCs w:val="22"/>
          <w:lang w:val="el-GR"/>
        </w:rPr>
        <w:t xml:space="preserve">ή/και ο </w:t>
      </w:r>
      <w:r w:rsidRPr="00AD34FC">
        <w:rPr>
          <w:rFonts w:ascii="Arial" w:hAnsi="Arial" w:cs="Arial"/>
          <w:b/>
          <w:sz w:val="22"/>
          <w:szCs w:val="22"/>
          <w:lang w:val="el-GR"/>
        </w:rPr>
        <w:t>Διαγωνισμός</w:t>
      </w:r>
      <w:r w:rsidRPr="00AD34FC">
        <w:rPr>
          <w:rFonts w:ascii="Arial" w:hAnsi="Arial" w:cs="Arial"/>
          <w:sz w:val="22"/>
          <w:szCs w:val="22"/>
          <w:lang w:val="el-GR"/>
        </w:rPr>
        <w:t>»).</w:t>
      </w:r>
      <w:r>
        <w:rPr>
          <w:rFonts w:ascii="Arial" w:hAnsi="Arial" w:cs="Arial"/>
          <w:sz w:val="22"/>
          <w:szCs w:val="22"/>
          <w:lang w:val="el-GR"/>
        </w:rPr>
        <w:t xml:space="preserve"> Το </w:t>
      </w:r>
      <w:r w:rsidRPr="000E2C7F">
        <w:rPr>
          <w:rFonts w:ascii="Arial" w:hAnsi="Arial" w:cs="Arial"/>
          <w:sz w:val="22"/>
          <w:szCs w:val="22"/>
          <w:lang w:val="el-GR"/>
        </w:rPr>
        <w:t>Πρωτάθλημα θα λάβει χώρα με τουρνουά παιχνιδιού Monopoly στα καταστήματα Public σε έξι πόλεις το Σάββατο 23 Μαΐου στις 12.00: Αθήνα (The Mall) , Θεσσαλονίκη (Τσιμισκή), Πάτρα, Ιωάννινα, Χανιά και Βόλο.  Οι νικητές των πόλεων θα διαγωνιστούν στο Μεγάλο Τελικό Τουρνουά στην Αθήνα το Σάββατο 30 Μαΐου</w:t>
      </w:r>
      <w:r>
        <w:rPr>
          <w:rFonts w:ascii="Arial" w:hAnsi="Arial" w:cs="Arial"/>
          <w:sz w:val="22"/>
          <w:szCs w:val="22"/>
          <w:lang w:val="el-GR"/>
        </w:rPr>
        <w:t xml:space="preserve"> 2015, </w:t>
      </w:r>
      <w:r w:rsidRPr="000E2C7F">
        <w:rPr>
          <w:rFonts w:ascii="Arial" w:hAnsi="Arial" w:cs="Arial"/>
          <w:sz w:val="22"/>
          <w:szCs w:val="22"/>
          <w:lang w:val="el-GR"/>
        </w:rPr>
        <w:t xml:space="preserve"> όπου και θα ανακηρυχτεί ο Έλληνας Πρωταθλητής. Ο Έλληνας Πρωταθλητής θα συμμετάσχει στο Παγκόσμιο Πρωτάθλημα Monopoly στο Μακάο της Κίνας στις 7-9 Σεπτεμβρίου</w:t>
      </w:r>
      <w:r>
        <w:rPr>
          <w:rFonts w:ascii="Arial" w:hAnsi="Arial" w:cs="Arial"/>
          <w:sz w:val="22"/>
          <w:szCs w:val="22"/>
          <w:lang w:val="el-GR"/>
        </w:rPr>
        <w:t xml:space="preserve"> 2015. Η Hasbro θα καλύψει</w:t>
      </w:r>
      <w:r w:rsidRPr="000E2C7F">
        <w:rPr>
          <w:rFonts w:ascii="Arial" w:hAnsi="Arial" w:cs="Arial"/>
          <w:sz w:val="22"/>
          <w:szCs w:val="22"/>
          <w:lang w:val="el-GR"/>
        </w:rPr>
        <w:t xml:space="preserve"> τα έξοδα μεταφοράς &amp; διαμονής στο Μακάο για τον Έλληνα πρωταθλητή και το</w:t>
      </w:r>
      <w:r>
        <w:rPr>
          <w:rFonts w:ascii="Arial" w:hAnsi="Arial" w:cs="Arial"/>
          <w:sz w:val="22"/>
          <w:szCs w:val="22"/>
          <w:lang w:val="el-GR"/>
        </w:rPr>
        <w:t>ν</w:t>
      </w:r>
      <w:r w:rsidRPr="000E2C7F">
        <w:rPr>
          <w:rFonts w:ascii="Arial" w:hAnsi="Arial" w:cs="Arial"/>
          <w:sz w:val="22"/>
          <w:szCs w:val="22"/>
          <w:lang w:val="el-GR"/>
        </w:rPr>
        <w:t xml:space="preserve"> συνοδό της επιλογής του.</w:t>
      </w:r>
      <w:r>
        <w:rPr>
          <w:rFonts w:ascii="Arial" w:hAnsi="Arial" w:cs="Arial"/>
          <w:sz w:val="22"/>
          <w:szCs w:val="22"/>
          <w:lang w:val="el-GR"/>
        </w:rPr>
        <w:t xml:space="preserve"> </w:t>
      </w:r>
      <w:r w:rsidRPr="0081281E">
        <w:rPr>
          <w:rFonts w:ascii="Arial" w:hAnsi="Arial" w:cs="Arial"/>
          <w:sz w:val="22"/>
          <w:szCs w:val="22"/>
          <w:lang w:val="el-GR"/>
        </w:rPr>
        <w:t xml:space="preserve">Σε περίπτωση που το νικητής του </w:t>
      </w:r>
      <w:r>
        <w:rPr>
          <w:rFonts w:ascii="Arial" w:hAnsi="Arial" w:cs="Arial"/>
          <w:sz w:val="22"/>
          <w:szCs w:val="22"/>
          <w:lang w:val="el-GR"/>
        </w:rPr>
        <w:t>μεγάλου τελικού στην Αθήνα (30/05/2015</w:t>
      </w:r>
      <w:r w:rsidRPr="0081281E">
        <w:rPr>
          <w:rFonts w:ascii="Arial" w:hAnsi="Arial" w:cs="Arial"/>
          <w:sz w:val="22"/>
          <w:szCs w:val="22"/>
          <w:lang w:val="el-GR"/>
        </w:rPr>
        <w:t>) δεν μπορεί να ταξιδέψει στη Κίνα για το Παγκόσμιο Πρωτάθλημα, η θέση του θα καλυφθεί από τον αμέσως επόμενο παίκτη  σε βαθμολογία που έχει προκύψει από τον μεγάλο τελικό στην Αθήνα</w:t>
      </w:r>
    </w:p>
    <w:p w:rsidR="00B1665B" w:rsidRPr="00AD34FC" w:rsidRDefault="00B1665B" w:rsidP="00B1665B">
      <w:pPr>
        <w:spacing w:line="300" w:lineRule="exact"/>
        <w:jc w:val="both"/>
        <w:rPr>
          <w:rFonts w:ascii="Arial" w:hAnsi="Arial" w:cs="Arial"/>
          <w:sz w:val="22"/>
          <w:szCs w:val="22"/>
          <w:lang w:val="el-GR"/>
        </w:rPr>
      </w:pPr>
    </w:p>
    <w:p w:rsidR="00B1665B" w:rsidRDefault="00B1665B" w:rsidP="00B1665B">
      <w:pPr>
        <w:spacing w:line="300" w:lineRule="exact"/>
        <w:jc w:val="both"/>
        <w:rPr>
          <w:rFonts w:ascii="Arial" w:hAnsi="Arial" w:cs="Arial"/>
          <w:sz w:val="22"/>
          <w:szCs w:val="22"/>
          <w:lang w:val="el-GR"/>
        </w:rPr>
      </w:pPr>
      <w:r w:rsidRPr="00AD34FC">
        <w:rPr>
          <w:rFonts w:ascii="Arial" w:hAnsi="Arial" w:cs="Arial"/>
          <w:sz w:val="22"/>
          <w:szCs w:val="22"/>
          <w:lang w:val="el-GR"/>
        </w:rPr>
        <w:t xml:space="preserve">Οι όροι του παρόντος Διαγωνισμού έχουν αναρτηθεί στο δικτυακό τόπο </w:t>
      </w:r>
      <w:r w:rsidRPr="00B1665B">
        <w:rPr>
          <w:rFonts w:ascii="Arial" w:hAnsi="Arial" w:cs="Arial"/>
          <w:sz w:val="22"/>
          <w:szCs w:val="22"/>
          <w:lang w:val="el-GR"/>
        </w:rPr>
        <w:t xml:space="preserve">της RETAIL WORLD AE, </w:t>
      </w:r>
      <w:hyperlink r:id="rId8" w:history="1">
        <w:r w:rsidRPr="0095470D">
          <w:rPr>
            <w:rStyle w:val="Hyperlink"/>
            <w:rFonts w:ascii="Arial" w:hAnsi="Arial" w:cs="Arial"/>
            <w:sz w:val="22"/>
            <w:szCs w:val="22"/>
            <w:lang w:val="el-GR"/>
          </w:rPr>
          <w:t>http://blog.public.gr/monopoly-tournament/</w:t>
        </w:r>
      </w:hyperlink>
      <w:r>
        <w:rPr>
          <w:rFonts w:ascii="Arial" w:hAnsi="Arial" w:cs="Arial"/>
          <w:sz w:val="22"/>
          <w:szCs w:val="22"/>
          <w:lang w:val="el-GR"/>
        </w:rPr>
        <w:t xml:space="preserve"> </w:t>
      </w:r>
      <w:r w:rsidRPr="00B1665B">
        <w:rPr>
          <w:rFonts w:ascii="Arial" w:hAnsi="Arial" w:cs="Arial"/>
          <w:sz w:val="22"/>
          <w:szCs w:val="22"/>
          <w:lang w:val="el-GR"/>
        </w:rPr>
        <w:t>(εφεξής ο «</w:t>
      </w:r>
      <w:r w:rsidRPr="00B1665B">
        <w:rPr>
          <w:rFonts w:ascii="Arial" w:hAnsi="Arial" w:cs="Arial"/>
          <w:b/>
          <w:sz w:val="22"/>
          <w:szCs w:val="22"/>
          <w:lang w:val="el-GR"/>
        </w:rPr>
        <w:t>Δικτυακός Τόπος</w:t>
      </w:r>
      <w:r w:rsidRPr="00B1665B">
        <w:rPr>
          <w:rFonts w:ascii="Arial" w:hAnsi="Arial" w:cs="Arial"/>
          <w:sz w:val="22"/>
          <w:szCs w:val="22"/>
          <w:lang w:val="el-GR"/>
        </w:rPr>
        <w:t>»).</w:t>
      </w:r>
    </w:p>
    <w:p w:rsidR="00B1665B" w:rsidRDefault="00B1665B" w:rsidP="00B1665B">
      <w:pPr>
        <w:spacing w:line="300" w:lineRule="exact"/>
        <w:jc w:val="both"/>
        <w:rPr>
          <w:rFonts w:ascii="Arial" w:hAnsi="Arial" w:cs="Arial"/>
          <w:sz w:val="22"/>
          <w:szCs w:val="22"/>
          <w:lang w:val="el-GR"/>
        </w:rPr>
      </w:pPr>
    </w:p>
    <w:p w:rsidR="00B1665B" w:rsidRDefault="00B1665B" w:rsidP="00B1665B">
      <w:pPr>
        <w:spacing w:line="300" w:lineRule="exact"/>
        <w:jc w:val="both"/>
        <w:rPr>
          <w:rFonts w:ascii="Arial" w:hAnsi="Arial" w:cs="Arial"/>
          <w:sz w:val="22"/>
          <w:szCs w:val="22"/>
          <w:lang w:val="el-GR"/>
        </w:rPr>
      </w:pPr>
      <w:r w:rsidRPr="000E2C7F">
        <w:rPr>
          <w:rFonts w:ascii="Arial" w:hAnsi="Arial" w:cs="Arial"/>
          <w:sz w:val="22"/>
          <w:szCs w:val="22"/>
          <w:lang w:val="el-GR"/>
        </w:rPr>
        <w:t>Οι ενδιαφε</w:t>
      </w:r>
      <w:r>
        <w:rPr>
          <w:rFonts w:ascii="Arial" w:hAnsi="Arial" w:cs="Arial"/>
          <w:sz w:val="22"/>
          <w:szCs w:val="22"/>
          <w:lang w:val="el-GR"/>
        </w:rPr>
        <w:t>ρόμενοι που επιθυμούν να συμμετάσχουν στον Διαγωνισμό θα πρέπει να δηλώσουν</w:t>
      </w:r>
      <w:r w:rsidRPr="000E2C7F">
        <w:rPr>
          <w:rFonts w:ascii="Arial" w:hAnsi="Arial" w:cs="Arial"/>
          <w:sz w:val="22"/>
          <w:szCs w:val="22"/>
          <w:lang w:val="el-GR"/>
        </w:rPr>
        <w:t xml:space="preserve"> συμμετοχή στο </w:t>
      </w:r>
      <w:r w:rsidRPr="00B1665B">
        <w:rPr>
          <w:rFonts w:ascii="Arial" w:hAnsi="Arial" w:cs="Arial"/>
          <w:sz w:val="22"/>
          <w:szCs w:val="22"/>
          <w:lang w:val="el-GR"/>
        </w:rPr>
        <w:t>blog.public.gr/monopoly-tournament</w:t>
      </w:r>
      <w:r w:rsidRPr="000E2C7F">
        <w:rPr>
          <w:rFonts w:ascii="Arial" w:hAnsi="Arial" w:cs="Arial"/>
          <w:sz w:val="22"/>
          <w:szCs w:val="22"/>
          <w:lang w:val="el-GR"/>
        </w:rPr>
        <w:t xml:space="preserve"> για την πόλη που τους ενδιαφέρει </w:t>
      </w:r>
      <w:r>
        <w:rPr>
          <w:rFonts w:ascii="Arial" w:hAnsi="Arial" w:cs="Arial"/>
          <w:sz w:val="22"/>
          <w:szCs w:val="22"/>
          <w:lang w:val="el-GR"/>
        </w:rPr>
        <w:t xml:space="preserve">το αργότερα έως και τις 20/05/2015. </w:t>
      </w:r>
      <w:r w:rsidRPr="0081281E">
        <w:rPr>
          <w:rFonts w:ascii="Arial" w:hAnsi="Arial" w:cs="Arial"/>
          <w:sz w:val="22"/>
          <w:szCs w:val="22"/>
          <w:lang w:val="el-GR"/>
        </w:rPr>
        <w:t xml:space="preserve">Οι συμμετέχοντες </w:t>
      </w:r>
      <w:r>
        <w:rPr>
          <w:rFonts w:ascii="Arial" w:hAnsi="Arial" w:cs="Arial"/>
          <w:sz w:val="22"/>
          <w:szCs w:val="22"/>
          <w:lang w:val="el-GR"/>
        </w:rPr>
        <w:t xml:space="preserve">στον Διαγωνισμό </w:t>
      </w:r>
      <w:r w:rsidRPr="0081281E">
        <w:rPr>
          <w:rFonts w:ascii="Arial" w:hAnsi="Arial" w:cs="Arial"/>
          <w:sz w:val="22"/>
          <w:szCs w:val="22"/>
          <w:lang w:val="el-GR"/>
        </w:rPr>
        <w:t xml:space="preserve">θα ειδοποιηθούν τηλεφωνικά </w:t>
      </w:r>
      <w:r>
        <w:rPr>
          <w:rFonts w:ascii="Arial" w:hAnsi="Arial" w:cs="Arial"/>
          <w:sz w:val="22"/>
          <w:szCs w:val="22"/>
          <w:lang w:val="el-GR"/>
        </w:rPr>
        <w:t xml:space="preserve">από τις Διοργανώτριες Εταιρείας </w:t>
      </w:r>
      <w:r w:rsidRPr="0081281E">
        <w:rPr>
          <w:rFonts w:ascii="Arial" w:hAnsi="Arial" w:cs="Arial"/>
          <w:sz w:val="22"/>
          <w:szCs w:val="22"/>
          <w:lang w:val="el-GR"/>
        </w:rPr>
        <w:t xml:space="preserve">και θα επιβεβαιώσουν την συμμετοχή τους. </w:t>
      </w:r>
      <w:r>
        <w:rPr>
          <w:rFonts w:ascii="Arial" w:hAnsi="Arial" w:cs="Arial"/>
          <w:sz w:val="22"/>
          <w:szCs w:val="22"/>
          <w:lang w:val="el-GR"/>
        </w:rPr>
        <w:t xml:space="preserve">Σε περίπτωση μη συμμετοχής τους ή/και κωλύματος, θα ενεργοποιούνται οι εφεδρικοί παίκτες σύμφωνα με τους κάτωθι αναλυτικούς όρους του Διαγωνισμού. </w:t>
      </w:r>
    </w:p>
    <w:p w:rsidR="00B1665B" w:rsidRPr="00AD34FC" w:rsidRDefault="00B1665B" w:rsidP="00B1665B">
      <w:pPr>
        <w:spacing w:line="300" w:lineRule="exact"/>
        <w:jc w:val="both"/>
        <w:rPr>
          <w:rFonts w:ascii="Arial" w:hAnsi="Arial" w:cs="Arial"/>
          <w:sz w:val="22"/>
          <w:szCs w:val="22"/>
          <w:lang w:val="el-GR"/>
        </w:rPr>
      </w:pPr>
    </w:p>
    <w:p w:rsidR="00B1665B" w:rsidRPr="00AD34FC" w:rsidRDefault="00B1665B" w:rsidP="00B1665B">
      <w:pPr>
        <w:spacing w:line="300" w:lineRule="exact"/>
        <w:jc w:val="both"/>
        <w:rPr>
          <w:rFonts w:ascii="Arial" w:hAnsi="Arial" w:cs="Arial"/>
          <w:sz w:val="22"/>
          <w:szCs w:val="22"/>
          <w:lang w:val="el-GR"/>
        </w:rPr>
      </w:pPr>
      <w:r w:rsidRPr="00AD34FC">
        <w:rPr>
          <w:rFonts w:ascii="Arial" w:hAnsi="Arial" w:cs="Arial"/>
          <w:sz w:val="22"/>
          <w:szCs w:val="22"/>
          <w:lang w:val="el-GR"/>
        </w:rPr>
        <w:t xml:space="preserve">H Εταιρεία και η </w:t>
      </w:r>
      <w:r w:rsidRPr="00AD34FC">
        <w:rPr>
          <w:rFonts w:ascii="Arial" w:hAnsi="Arial" w:cs="Arial"/>
          <w:sz w:val="22"/>
          <w:szCs w:val="22"/>
          <w:lang w:val="en-US"/>
        </w:rPr>
        <w:t>Hasbro</w:t>
      </w:r>
      <w:r w:rsidRPr="00AD34FC">
        <w:rPr>
          <w:rFonts w:ascii="Arial" w:hAnsi="Arial" w:cs="Arial"/>
          <w:sz w:val="22"/>
          <w:szCs w:val="22"/>
          <w:lang w:val="el-GR"/>
        </w:rPr>
        <w:t xml:space="preserve"> διατηρούν το δικαίωμα να τροποποιούν μονομερώς τους παρόντες όρους, να παρατείνουν, να μειώσουν τη διάρκεια ή και να ματαιώσουν τον Διαγωνισμό καθώς και να αλλάξουν τα δώρα του Διαγωνισμού ή/και τις διαδικασίες για οποιοδήποτε λόγο και οποτεδήποτε, με δημοσίευση στον Δικτυακό Τόπο, χωρίς περαιτέρω ειδοποίηση και με μόνες τις παρακάτω αναφερόμενες διατυπώσεις. Η πραγματοποίηση όλων των ανωτέρω τροποποιήσεων θα γίνεται με σχετική νεότερη ανάρτηση των όρων στον διαδικτυακό τόπο  </w:t>
      </w:r>
      <w:hyperlink r:id="rId9" w:history="1">
        <w:r w:rsidRPr="0095470D">
          <w:rPr>
            <w:rStyle w:val="Hyperlink"/>
            <w:rFonts w:ascii="Arial" w:hAnsi="Arial" w:cs="Arial"/>
            <w:sz w:val="22"/>
            <w:szCs w:val="22"/>
            <w:lang w:val="el-GR"/>
          </w:rPr>
          <w:t>http://blog.public.gr/monopoly-tournament/</w:t>
        </w:r>
      </w:hyperlink>
      <w:r>
        <w:rPr>
          <w:rFonts w:ascii="Arial" w:hAnsi="Arial" w:cs="Arial"/>
          <w:sz w:val="22"/>
          <w:szCs w:val="22"/>
          <w:lang w:val="el-GR"/>
        </w:rPr>
        <w:t xml:space="preserve"> </w:t>
      </w:r>
      <w:r w:rsidRPr="00AD34FC">
        <w:rPr>
          <w:rFonts w:ascii="Arial" w:hAnsi="Arial" w:cs="Arial"/>
          <w:sz w:val="22"/>
          <w:szCs w:val="22"/>
          <w:lang w:val="el-GR"/>
        </w:rPr>
        <w:t xml:space="preserve">με σχετική ευδιάκριτη επισήμανση. Κάθε τέτοια μεταβολή θα είναι δεσμευτική για κάθε συμμετέχοντα. Η Εταιρεία και η </w:t>
      </w:r>
      <w:r w:rsidRPr="00AD34FC">
        <w:rPr>
          <w:rFonts w:ascii="Arial" w:hAnsi="Arial" w:cs="Arial"/>
          <w:sz w:val="22"/>
          <w:szCs w:val="22"/>
          <w:lang w:val="en-US"/>
        </w:rPr>
        <w:t>Hasbro</w:t>
      </w:r>
      <w:r w:rsidRPr="00AD34FC">
        <w:rPr>
          <w:rFonts w:ascii="Arial" w:hAnsi="Arial" w:cs="Arial"/>
          <w:sz w:val="22"/>
          <w:szCs w:val="22"/>
          <w:lang w:val="el-GR"/>
        </w:rPr>
        <w:t xml:space="preserve"> δεν αναλαμβάνουν οποιαδήποτε ευθύνη λόγω των ανωτέρων τροποποιήσεων. Η Διοργανώτρια διατηρεί το δικαίωμα, κατά την απόλυτη διακριτική της ευχέρεια, να ειδοποιήσει τους συμμετέχοντες στον Διαγωνισμό και με άλλους πρόσφορους τρόπους, π.χ. με την αποστολή ενημερωτικού ηλεκτρονικού μηνύματος.</w:t>
      </w:r>
    </w:p>
    <w:p w:rsidR="00B1665B" w:rsidRPr="00AD34FC" w:rsidRDefault="00B1665B" w:rsidP="00B1665B">
      <w:pPr>
        <w:spacing w:line="300" w:lineRule="exact"/>
        <w:jc w:val="both"/>
        <w:rPr>
          <w:rFonts w:ascii="Arial" w:hAnsi="Arial" w:cs="Arial"/>
          <w:sz w:val="22"/>
          <w:szCs w:val="22"/>
          <w:lang w:val="el-GR"/>
        </w:rPr>
      </w:pPr>
    </w:p>
    <w:p w:rsidR="00B1665B" w:rsidRPr="00AD34FC" w:rsidRDefault="00B1665B" w:rsidP="00B1665B">
      <w:pPr>
        <w:spacing w:line="300" w:lineRule="exact"/>
        <w:jc w:val="both"/>
        <w:rPr>
          <w:rFonts w:ascii="Arial" w:hAnsi="Arial" w:cs="Arial"/>
          <w:sz w:val="22"/>
          <w:szCs w:val="22"/>
          <w:lang w:val="el-GR"/>
        </w:rPr>
      </w:pPr>
      <w:r w:rsidRPr="00AD34FC">
        <w:rPr>
          <w:rFonts w:ascii="Arial" w:hAnsi="Arial" w:cs="Arial"/>
          <w:sz w:val="22"/>
          <w:szCs w:val="22"/>
          <w:lang w:val="el-GR"/>
        </w:rPr>
        <w:lastRenderedPageBreak/>
        <w:t xml:space="preserve">Την εν γένει οργάνωση, υποστήριξη και διαχείριση των διαδικασιών για τη συμμετοχή των ενδιαφερομένων στον συγκεκριμένο Διαγωνισμό και γενικότερα το διαδικαστικό μέρος του παρόντος Διαγωνισμού έχει αναλάβει εξολοκλήρου η </w:t>
      </w:r>
      <w:r w:rsidRPr="00AD34FC">
        <w:rPr>
          <w:rFonts w:ascii="Arial" w:hAnsi="Arial" w:cs="Arial"/>
          <w:sz w:val="22"/>
          <w:szCs w:val="22"/>
          <w:lang w:val="en-US"/>
        </w:rPr>
        <w:t>Hasbro</w:t>
      </w:r>
      <w:r w:rsidRPr="00AD34FC">
        <w:rPr>
          <w:rFonts w:ascii="Arial" w:hAnsi="Arial" w:cs="Arial"/>
          <w:sz w:val="22"/>
          <w:szCs w:val="22"/>
          <w:lang w:val="el-GR"/>
        </w:rPr>
        <w:t>, ενώ η Εταιρεία αποτελεί τον χώρο φιλοξενία του Διαγωνισμού και δεν φέρει ουδεμία ευθύνη για την διεξαγωγή</w:t>
      </w:r>
      <w:r>
        <w:rPr>
          <w:rFonts w:ascii="Arial" w:hAnsi="Arial" w:cs="Arial"/>
          <w:sz w:val="22"/>
          <w:szCs w:val="22"/>
          <w:lang w:val="el-GR"/>
        </w:rPr>
        <w:t xml:space="preserve"> του και τις επιμέρους διαδικασίες.</w:t>
      </w:r>
      <w:r w:rsidRPr="00AD34FC">
        <w:rPr>
          <w:rFonts w:ascii="Arial" w:hAnsi="Arial" w:cs="Arial"/>
          <w:sz w:val="22"/>
          <w:szCs w:val="22"/>
          <w:lang w:val="el-GR"/>
        </w:rPr>
        <w:t xml:space="preserve"> </w:t>
      </w:r>
    </w:p>
    <w:p w:rsidR="00B1665B" w:rsidRPr="00AD34FC" w:rsidRDefault="00B1665B" w:rsidP="00B1665B">
      <w:pPr>
        <w:spacing w:line="300" w:lineRule="exact"/>
        <w:jc w:val="both"/>
        <w:rPr>
          <w:rFonts w:ascii="Arial" w:hAnsi="Arial" w:cs="Arial"/>
          <w:sz w:val="22"/>
          <w:szCs w:val="22"/>
          <w:lang w:val="el-GR"/>
        </w:rPr>
      </w:pPr>
    </w:p>
    <w:p w:rsidR="00B1665B" w:rsidRPr="00AD34FC" w:rsidRDefault="00B1665B" w:rsidP="00B1665B">
      <w:pPr>
        <w:spacing w:line="300" w:lineRule="exact"/>
        <w:jc w:val="both"/>
        <w:rPr>
          <w:rFonts w:ascii="Arial" w:hAnsi="Arial" w:cs="Arial"/>
          <w:sz w:val="22"/>
          <w:szCs w:val="22"/>
          <w:lang w:val="el-GR"/>
        </w:rPr>
      </w:pPr>
      <w:r w:rsidRPr="00AD34FC">
        <w:rPr>
          <w:rFonts w:ascii="Arial" w:hAnsi="Arial" w:cs="Arial"/>
          <w:sz w:val="22"/>
          <w:szCs w:val="22"/>
          <w:lang w:val="el-GR"/>
        </w:rPr>
        <w:t>Οι Διοργανώτριες Εταιρείες κατά την απόλυτη ελεύθερη κρίση της να ακυρώνει συμμετοχές, με αποτέλεσμα οι ενδιαφερόμενοι να μην συμμετέχουν στο Διαγωνισμό μεταξύ άλλων σε περίπτωση που τα στοιχεία τους είναι ελλιπή, αντιβαίνουν σε όρους της παρούσας ή προσβάλλουν την εικόνα της εταιρίας, ή τα χρηστά ήθη, κ.λ.π.</w:t>
      </w:r>
      <w:r w:rsidRPr="00AD34FC">
        <w:rPr>
          <w:rFonts w:ascii="Arial" w:hAnsi="Arial" w:cs="Arial"/>
          <w:sz w:val="22"/>
          <w:szCs w:val="22"/>
        </w:rPr>
        <w:t> </w:t>
      </w:r>
    </w:p>
    <w:p w:rsidR="00B1665B" w:rsidRPr="00AD34FC" w:rsidRDefault="00B1665B" w:rsidP="00B1665B">
      <w:pPr>
        <w:spacing w:line="300" w:lineRule="exact"/>
        <w:jc w:val="both"/>
        <w:rPr>
          <w:rFonts w:ascii="Arial" w:hAnsi="Arial" w:cs="Arial"/>
          <w:sz w:val="22"/>
          <w:szCs w:val="22"/>
          <w:lang w:val="el-GR"/>
        </w:rPr>
      </w:pPr>
    </w:p>
    <w:p w:rsidR="00B1665B" w:rsidRDefault="00B1665B" w:rsidP="00B1665B">
      <w:pPr>
        <w:spacing w:line="300" w:lineRule="exact"/>
        <w:jc w:val="both"/>
        <w:rPr>
          <w:rFonts w:ascii="Arial" w:hAnsi="Arial" w:cs="Arial"/>
          <w:sz w:val="22"/>
          <w:szCs w:val="22"/>
          <w:lang w:val="el-GR"/>
        </w:rPr>
      </w:pPr>
      <w:r w:rsidRPr="00AD34FC">
        <w:rPr>
          <w:rFonts w:ascii="Arial" w:hAnsi="Arial" w:cs="Arial"/>
          <w:sz w:val="22"/>
          <w:szCs w:val="22"/>
          <w:lang w:val="el-GR"/>
        </w:rPr>
        <w:t xml:space="preserve">Οι συμμετέχοντες στο Διαγωνισμό, παρέχουν τη συγκατάθεση και εξουσιοδότησή τους στις Διοργανώτριες Εταιρείες για την προβολή του Διαγωνισμού ή/και των αποτελεσμάτων του μέσω οποιουδήποτε έντυπου και ηλεκτρονικού μέσου επιλέξουν ή /και του </w:t>
      </w:r>
      <w:r w:rsidRPr="00AD34FC">
        <w:rPr>
          <w:rFonts w:ascii="Arial" w:hAnsi="Arial" w:cs="Arial"/>
          <w:sz w:val="22"/>
          <w:szCs w:val="22"/>
        </w:rPr>
        <w:t>INTERNET</w:t>
      </w:r>
      <w:r w:rsidRPr="00AD34FC">
        <w:rPr>
          <w:rFonts w:ascii="Arial" w:hAnsi="Arial" w:cs="Arial"/>
          <w:sz w:val="22"/>
          <w:szCs w:val="22"/>
          <w:lang w:val="el-GR"/>
        </w:rPr>
        <w:t>. Έτσι, οι Διοργανώτριες Εταιρείες διατηρούν το δικαίωμα να χρησιμοποιούν και να δημοσιεύουν για διαφημιστικούς σκοπούς τον κατάλογο των νικητών, των επιλαχόντων, φωτογραφίες και βίντεο με την εικόνα τους και ενδεχομένως να χρησιμοποιήσουν οποιοδήποτε ειδησεογραφικό στοιχείο σχετικά με το Διαγωνισμό, για διαφημιστικούς σκοπούς. Η συμμετοχή παρέχει αυτομάτως αναφορικά με τα προαναφερόμενα και την προς τούτο συναίνεση και εκχώρηση των αναγκαίων πνευματικών δικαιωμάτων ατελώς, χωρίς καμία οικονομική αξίωση ή απαίτηση των συμμετεχόντων και χωρίς την καταβολή σε αυτούς οποιασδήποτε αμοιβής ή αποζημίωσης.</w:t>
      </w:r>
      <w:r w:rsidRPr="00AD34FC">
        <w:rPr>
          <w:rFonts w:ascii="Arial" w:hAnsi="Arial" w:cs="Arial"/>
          <w:sz w:val="22"/>
          <w:szCs w:val="22"/>
        </w:rPr>
        <w:t> </w:t>
      </w:r>
    </w:p>
    <w:p w:rsidR="00B1665B" w:rsidRPr="00AD34FC" w:rsidRDefault="00B1665B" w:rsidP="00B1665B">
      <w:pPr>
        <w:spacing w:line="300" w:lineRule="exact"/>
        <w:jc w:val="both"/>
        <w:rPr>
          <w:rFonts w:ascii="Arial" w:hAnsi="Arial" w:cs="Arial"/>
          <w:sz w:val="22"/>
          <w:szCs w:val="22"/>
          <w:lang w:val="el-GR"/>
        </w:rPr>
      </w:pPr>
    </w:p>
    <w:p w:rsidR="00B1665B" w:rsidRPr="00AD34FC" w:rsidRDefault="00B1665B" w:rsidP="00B1665B">
      <w:pPr>
        <w:spacing w:line="300" w:lineRule="exact"/>
        <w:jc w:val="both"/>
        <w:rPr>
          <w:rFonts w:ascii="Arial" w:hAnsi="Arial" w:cs="Arial"/>
          <w:sz w:val="22"/>
          <w:szCs w:val="22"/>
          <w:lang w:val="el-GR"/>
        </w:rPr>
      </w:pPr>
      <w:r w:rsidRPr="00AD34FC">
        <w:rPr>
          <w:rFonts w:ascii="Arial" w:hAnsi="Arial" w:cs="Arial"/>
          <w:sz w:val="22"/>
          <w:szCs w:val="22"/>
          <w:lang w:val="el-GR"/>
        </w:rPr>
        <w:t>Η συμμετοχή στο Διαγωνισμό προϋποθέτει ανεπιφύλακτη αποδοχή των όρων συμμετοχής και συνεπάγεται τη συνακόλουθη παραίτηση του συμμετέχοντα από κάθε τυχόν αξίωση έναντι εκάστης Διοργανώτριας Εταιρείας</w:t>
      </w:r>
    </w:p>
    <w:p w:rsidR="00B1665B" w:rsidRPr="00AD34FC" w:rsidRDefault="00B1665B" w:rsidP="00B1665B">
      <w:pPr>
        <w:pStyle w:val="NoSpacing"/>
        <w:spacing w:line="300" w:lineRule="exact"/>
        <w:jc w:val="both"/>
        <w:rPr>
          <w:rFonts w:ascii="Arial" w:hAnsi="Arial" w:cs="Arial"/>
        </w:rPr>
      </w:pPr>
    </w:p>
    <w:p w:rsidR="00B1665B" w:rsidRPr="00AD34FC" w:rsidRDefault="00B1665B" w:rsidP="00B1665B">
      <w:pPr>
        <w:spacing w:line="300" w:lineRule="exact"/>
        <w:jc w:val="both"/>
        <w:rPr>
          <w:rFonts w:ascii="Arial" w:hAnsi="Arial" w:cs="Arial"/>
          <w:b/>
          <w:sz w:val="22"/>
          <w:szCs w:val="22"/>
          <w:lang w:val="el-GR"/>
        </w:rPr>
      </w:pPr>
      <w:r w:rsidRPr="00AD34FC">
        <w:rPr>
          <w:rFonts w:ascii="Arial" w:hAnsi="Arial" w:cs="Arial"/>
          <w:b/>
          <w:sz w:val="22"/>
          <w:szCs w:val="22"/>
          <w:lang w:val="el-GR"/>
        </w:rPr>
        <w:t>ΑΠΟΔΟΧΗ ΟΡΩΝ</w:t>
      </w:r>
      <w:r w:rsidRPr="00AD34FC">
        <w:rPr>
          <w:rFonts w:ascii="Arial" w:hAnsi="Arial" w:cs="Arial"/>
          <w:b/>
          <w:sz w:val="22"/>
          <w:szCs w:val="22"/>
        </w:rPr>
        <w:t> </w:t>
      </w:r>
    </w:p>
    <w:p w:rsidR="00B1665B" w:rsidRPr="00AD34FC" w:rsidRDefault="00B1665B" w:rsidP="00B1665B">
      <w:pPr>
        <w:spacing w:line="300" w:lineRule="exact"/>
        <w:jc w:val="both"/>
        <w:rPr>
          <w:rFonts w:ascii="Arial" w:hAnsi="Arial" w:cs="Arial"/>
          <w:sz w:val="22"/>
          <w:szCs w:val="22"/>
          <w:lang w:val="el-GR"/>
        </w:rPr>
      </w:pPr>
      <w:r w:rsidRPr="00AD34FC">
        <w:rPr>
          <w:rFonts w:ascii="Arial" w:hAnsi="Arial" w:cs="Arial"/>
          <w:sz w:val="22"/>
          <w:szCs w:val="22"/>
          <w:lang w:val="el-GR"/>
        </w:rPr>
        <w:t>Οι συμμετέχοντες με την συμμετοχή τους στον Διαγ</w:t>
      </w:r>
      <w:r>
        <w:rPr>
          <w:rFonts w:ascii="Arial" w:hAnsi="Arial" w:cs="Arial"/>
          <w:sz w:val="22"/>
          <w:szCs w:val="22"/>
          <w:lang w:val="el-GR"/>
        </w:rPr>
        <w:t>ωνισμό παρέχουν στις Διοργανώτριες Εταιρείες</w:t>
      </w:r>
      <w:r w:rsidRPr="00AD34FC">
        <w:rPr>
          <w:rFonts w:ascii="Arial" w:hAnsi="Arial" w:cs="Arial"/>
          <w:sz w:val="22"/>
          <w:szCs w:val="22"/>
          <w:lang w:val="el-GR"/>
        </w:rPr>
        <w:t xml:space="preserve"> τη συγκατάθεση και την άδειά τους σύμφωνα με τον Ν. 2472/1997 και τον Ν. 3471/2006 για τη χρήση και επεξεργασία των προσωπικών τους στοιχείων και δεδομένων προσωπικού χαρακτήρα, τα οποία γνωστοποιούν οι ίδιοι για το σκοπό και στο πλαίσιο του Διαγωνισμού. Επιπλέον, οι συμμετέχοντες δίδουν ρητώς την συγκατάθεσή τους προς </w:t>
      </w:r>
      <w:r>
        <w:rPr>
          <w:rFonts w:ascii="Arial" w:hAnsi="Arial" w:cs="Arial"/>
          <w:sz w:val="22"/>
          <w:szCs w:val="22"/>
          <w:lang w:val="el-GR"/>
        </w:rPr>
        <w:t xml:space="preserve">εκάστη </w:t>
      </w:r>
      <w:r w:rsidRPr="00AD34FC">
        <w:rPr>
          <w:rFonts w:ascii="Arial" w:hAnsi="Arial" w:cs="Arial"/>
          <w:sz w:val="22"/>
          <w:szCs w:val="22"/>
          <w:lang w:val="el-GR"/>
        </w:rPr>
        <w:t>Διοργανώτρια</w:t>
      </w:r>
      <w:r>
        <w:rPr>
          <w:rFonts w:ascii="Arial" w:hAnsi="Arial" w:cs="Arial"/>
          <w:sz w:val="22"/>
          <w:szCs w:val="22"/>
          <w:lang w:val="el-GR"/>
        </w:rPr>
        <w:t xml:space="preserve"> Εταιρεία</w:t>
      </w:r>
      <w:r w:rsidRPr="00AD34FC">
        <w:rPr>
          <w:rFonts w:ascii="Arial" w:hAnsi="Arial" w:cs="Arial"/>
          <w:sz w:val="22"/>
          <w:szCs w:val="22"/>
          <w:lang w:val="el-GR"/>
        </w:rPr>
        <w:t>, όπως επεξεργαστεί τα ανωτέρω στοιχεία που αυτή συγκεντρώνει στο πλαίσιο διεξαγωγής του Διαγωνισμού.</w:t>
      </w:r>
    </w:p>
    <w:p w:rsidR="00B1665B" w:rsidRDefault="00B1665B" w:rsidP="00B1665B">
      <w:pPr>
        <w:spacing w:line="300" w:lineRule="exact"/>
        <w:jc w:val="both"/>
        <w:rPr>
          <w:rFonts w:ascii="Arial" w:hAnsi="Arial" w:cs="Arial"/>
          <w:sz w:val="22"/>
          <w:szCs w:val="22"/>
          <w:lang w:val="el-GR"/>
        </w:rPr>
      </w:pPr>
      <w:r w:rsidRPr="00AD34FC">
        <w:rPr>
          <w:rFonts w:ascii="Arial" w:hAnsi="Arial" w:cs="Arial"/>
          <w:sz w:val="22"/>
          <w:szCs w:val="22"/>
        </w:rPr>
        <w:t> </w:t>
      </w:r>
    </w:p>
    <w:p w:rsidR="00B1665B" w:rsidRPr="00B1665B" w:rsidRDefault="00B1665B" w:rsidP="00B1665B">
      <w:pPr>
        <w:spacing w:line="300" w:lineRule="exact"/>
        <w:jc w:val="both"/>
        <w:rPr>
          <w:rFonts w:ascii="Arial" w:hAnsi="Arial" w:cs="Arial"/>
          <w:sz w:val="22"/>
          <w:szCs w:val="22"/>
          <w:lang w:val="el-GR"/>
        </w:rPr>
      </w:pPr>
      <w:r w:rsidRPr="00AD34FC">
        <w:rPr>
          <w:rFonts w:ascii="Arial" w:hAnsi="Arial" w:cs="Arial"/>
          <w:sz w:val="22"/>
          <w:szCs w:val="22"/>
          <w:lang w:val="el-GR"/>
        </w:rPr>
        <w:t>Σε περίπτωση που οποιοσδήποτε συμμετέχων δεν επιθυμεί να συ</w:t>
      </w:r>
      <w:r>
        <w:rPr>
          <w:rFonts w:ascii="Arial" w:hAnsi="Arial" w:cs="Arial"/>
          <w:sz w:val="22"/>
          <w:szCs w:val="22"/>
          <w:lang w:val="el-GR"/>
        </w:rPr>
        <w:t>νεχιστεί η επικοινωνία του με εκάστη</w:t>
      </w:r>
      <w:r w:rsidRPr="00AD34FC">
        <w:rPr>
          <w:rFonts w:ascii="Arial" w:hAnsi="Arial" w:cs="Arial"/>
          <w:sz w:val="22"/>
          <w:szCs w:val="22"/>
          <w:lang w:val="el-GR"/>
        </w:rPr>
        <w:t xml:space="preserve"> Διοργανώτρια</w:t>
      </w:r>
      <w:r>
        <w:rPr>
          <w:rFonts w:ascii="Arial" w:hAnsi="Arial" w:cs="Arial"/>
          <w:sz w:val="22"/>
          <w:szCs w:val="22"/>
          <w:lang w:val="el-GR"/>
        </w:rPr>
        <w:t xml:space="preserve"> Εταιρεία</w:t>
      </w:r>
      <w:r w:rsidRPr="00AD34FC">
        <w:rPr>
          <w:rFonts w:ascii="Arial" w:hAnsi="Arial" w:cs="Arial"/>
          <w:sz w:val="22"/>
          <w:szCs w:val="22"/>
          <w:lang w:val="el-GR"/>
        </w:rPr>
        <w:t xml:space="preserve"> στο πλαίσιο του Διαγωνισμού ή/ και να μην χρησιμοποιηθούν τα στοιχεία του για τους ανωτέρω σκοπούς ή/ και να διαγραφούν τα στοιχεία του και να μην του αποστέλλεται οποιαδήποτε προωθητική ή άλλη επικοινωνία από τη </w:t>
      </w:r>
      <w:r>
        <w:rPr>
          <w:rFonts w:ascii="Arial" w:hAnsi="Arial" w:cs="Arial"/>
          <w:sz w:val="22"/>
          <w:szCs w:val="22"/>
          <w:lang w:val="el-GR"/>
        </w:rPr>
        <w:t xml:space="preserve">εκάστη </w:t>
      </w:r>
      <w:r w:rsidRPr="00AD34FC">
        <w:rPr>
          <w:rFonts w:ascii="Arial" w:hAnsi="Arial" w:cs="Arial"/>
          <w:sz w:val="22"/>
          <w:szCs w:val="22"/>
          <w:lang w:val="el-GR"/>
        </w:rPr>
        <w:t>Διοργανώτρια</w:t>
      </w:r>
      <w:r>
        <w:rPr>
          <w:rFonts w:ascii="Arial" w:hAnsi="Arial" w:cs="Arial"/>
          <w:sz w:val="22"/>
          <w:szCs w:val="22"/>
          <w:lang w:val="el-GR"/>
        </w:rPr>
        <w:t xml:space="preserve"> Εταιρεία</w:t>
      </w:r>
      <w:r w:rsidRPr="00AD34FC">
        <w:rPr>
          <w:rFonts w:ascii="Arial" w:hAnsi="Arial" w:cs="Arial"/>
          <w:sz w:val="22"/>
          <w:szCs w:val="22"/>
          <w:lang w:val="el-GR"/>
        </w:rPr>
        <w:t xml:space="preserve">, παρόλο που είχε προηγουμένως παράσχει την συγκατάθεσή του σχετικά, έχει τη δυνατότητα να γνωστοποιήσει την άρνησή του σε οποιοδήποτε στάδιο της διαδικασίας επικοινωνώντας </w:t>
      </w:r>
      <w:r w:rsidRPr="00B1665B">
        <w:rPr>
          <w:rFonts w:ascii="Arial" w:hAnsi="Arial" w:cs="Arial"/>
          <w:sz w:val="22"/>
          <w:szCs w:val="22"/>
          <w:lang w:val="el-GR"/>
        </w:rPr>
        <w:t xml:space="preserve">μέσω ηλεκτρονικού ταχυδρομείου στη διεύθυνση </w:t>
      </w:r>
      <w:r>
        <w:rPr>
          <w:rFonts w:ascii="Arial" w:hAnsi="Arial" w:cs="Arial"/>
          <w:sz w:val="22"/>
          <w:szCs w:val="22"/>
          <w:lang w:val="en-US"/>
        </w:rPr>
        <w:t>events</w:t>
      </w:r>
      <w:r w:rsidRPr="00B1665B">
        <w:rPr>
          <w:rFonts w:ascii="Arial" w:hAnsi="Arial" w:cs="Arial"/>
          <w:sz w:val="22"/>
          <w:szCs w:val="22"/>
          <w:lang w:val="el-GR"/>
        </w:rPr>
        <w:t>@</w:t>
      </w:r>
      <w:r>
        <w:rPr>
          <w:rFonts w:ascii="Arial" w:hAnsi="Arial" w:cs="Arial"/>
          <w:sz w:val="22"/>
          <w:szCs w:val="22"/>
          <w:lang w:val="en-US"/>
        </w:rPr>
        <w:t>public</w:t>
      </w:r>
      <w:r w:rsidRPr="00B1665B">
        <w:rPr>
          <w:rFonts w:ascii="Arial" w:hAnsi="Arial" w:cs="Arial"/>
          <w:sz w:val="22"/>
          <w:szCs w:val="22"/>
          <w:lang w:val="el-GR"/>
        </w:rPr>
        <w:t>.</w:t>
      </w:r>
      <w:r>
        <w:rPr>
          <w:rFonts w:ascii="Arial" w:hAnsi="Arial" w:cs="Arial"/>
          <w:sz w:val="22"/>
          <w:szCs w:val="22"/>
          <w:lang w:val="en-US"/>
        </w:rPr>
        <w:t>gr</w:t>
      </w:r>
      <w:r w:rsidRPr="00B1665B">
        <w:rPr>
          <w:rFonts w:ascii="Arial" w:hAnsi="Arial" w:cs="Arial"/>
          <w:sz w:val="22"/>
          <w:szCs w:val="22"/>
          <w:lang w:val="el-GR"/>
        </w:rPr>
        <w:t xml:space="preserve">  ή/και στο τηλέφωνο</w:t>
      </w:r>
      <w:r w:rsidRPr="00B1665B">
        <w:rPr>
          <w:rFonts w:ascii="Arial" w:hAnsi="Arial" w:cs="Arial"/>
          <w:sz w:val="22"/>
          <w:szCs w:val="22"/>
        </w:rPr>
        <w:t>  </w:t>
      </w:r>
      <w:r w:rsidRPr="00B1665B">
        <w:rPr>
          <w:rFonts w:ascii="Arial" w:hAnsi="Arial" w:cs="Arial"/>
          <w:sz w:val="22"/>
          <w:szCs w:val="22"/>
          <w:lang w:val="el-GR"/>
        </w:rPr>
        <w:t>210 8181542.</w:t>
      </w:r>
    </w:p>
    <w:p w:rsidR="00B1665B" w:rsidRDefault="00B1665B" w:rsidP="00B1665B">
      <w:pPr>
        <w:spacing w:line="300" w:lineRule="exact"/>
        <w:jc w:val="both"/>
        <w:rPr>
          <w:rFonts w:ascii="Arial" w:hAnsi="Arial" w:cs="Arial"/>
          <w:sz w:val="22"/>
          <w:szCs w:val="22"/>
          <w:lang w:val="el-GR"/>
        </w:rPr>
      </w:pPr>
    </w:p>
    <w:p w:rsidR="00B1665B" w:rsidRPr="00AD34FC" w:rsidRDefault="00B1665B" w:rsidP="00B1665B">
      <w:pPr>
        <w:spacing w:line="300" w:lineRule="exact"/>
        <w:jc w:val="both"/>
        <w:rPr>
          <w:rFonts w:ascii="Arial" w:hAnsi="Arial" w:cs="Arial"/>
          <w:sz w:val="22"/>
          <w:szCs w:val="22"/>
          <w:lang w:val="el-GR"/>
        </w:rPr>
      </w:pPr>
      <w:r w:rsidRPr="00AD34FC">
        <w:rPr>
          <w:rFonts w:ascii="Arial" w:hAnsi="Arial" w:cs="Arial"/>
          <w:sz w:val="22"/>
          <w:szCs w:val="22"/>
          <w:lang w:val="el-GR"/>
        </w:rPr>
        <w:lastRenderedPageBreak/>
        <w:t>Επίσης όλοι οι συμμετέχοντες αναγνωρίζουν, δηλώνουν και αποδέχονται ρητώς και ανεπιφύλακτα ότι:</w:t>
      </w:r>
      <w:r w:rsidRPr="00AD34FC">
        <w:rPr>
          <w:rFonts w:ascii="Arial" w:hAnsi="Arial" w:cs="Arial"/>
          <w:sz w:val="22"/>
          <w:szCs w:val="22"/>
        </w:rPr>
        <w:t> </w:t>
      </w:r>
    </w:p>
    <w:p w:rsidR="00B1665B" w:rsidRPr="00AD34FC" w:rsidRDefault="00B1665B" w:rsidP="00B1665B">
      <w:pPr>
        <w:spacing w:line="300" w:lineRule="exact"/>
        <w:jc w:val="both"/>
        <w:rPr>
          <w:rFonts w:ascii="Arial" w:hAnsi="Arial" w:cs="Arial"/>
          <w:sz w:val="22"/>
          <w:szCs w:val="22"/>
          <w:lang w:val="el-GR"/>
        </w:rPr>
      </w:pPr>
      <w:r w:rsidRPr="00AD34FC">
        <w:rPr>
          <w:rFonts w:ascii="Arial" w:hAnsi="Arial" w:cs="Arial"/>
          <w:sz w:val="22"/>
          <w:szCs w:val="22"/>
          <w:lang w:val="el-GR"/>
        </w:rPr>
        <w:t>(α) η διεύθυνση ηλεκτρονικού ταχυδρομείου (</w:t>
      </w:r>
      <w:r w:rsidRPr="00AD34FC">
        <w:rPr>
          <w:rFonts w:ascii="Arial" w:hAnsi="Arial" w:cs="Arial"/>
          <w:sz w:val="22"/>
          <w:szCs w:val="22"/>
        </w:rPr>
        <w:t>e</w:t>
      </w:r>
      <w:r w:rsidRPr="00AD34FC">
        <w:rPr>
          <w:rFonts w:ascii="Arial" w:hAnsi="Arial" w:cs="Arial"/>
          <w:sz w:val="22"/>
          <w:szCs w:val="22"/>
          <w:lang w:val="el-GR"/>
        </w:rPr>
        <w:t>-</w:t>
      </w:r>
      <w:r w:rsidRPr="00AD34FC">
        <w:rPr>
          <w:rFonts w:ascii="Arial" w:hAnsi="Arial" w:cs="Arial"/>
          <w:sz w:val="22"/>
          <w:szCs w:val="22"/>
        </w:rPr>
        <w:t>mail</w:t>
      </w:r>
      <w:r w:rsidRPr="00AD34FC">
        <w:rPr>
          <w:rFonts w:ascii="Arial" w:hAnsi="Arial" w:cs="Arial"/>
          <w:sz w:val="22"/>
          <w:szCs w:val="22"/>
          <w:lang w:val="el-GR"/>
        </w:rPr>
        <w:t xml:space="preserve">) που θα δηλώσει κάποιος συμμετέχων </w:t>
      </w:r>
      <w:r>
        <w:rPr>
          <w:rFonts w:ascii="Arial" w:hAnsi="Arial" w:cs="Arial"/>
          <w:sz w:val="22"/>
          <w:szCs w:val="22"/>
          <w:lang w:val="el-GR"/>
        </w:rPr>
        <w:t>στον Διαγωνισμό</w:t>
      </w:r>
      <w:r w:rsidRPr="00AD34FC">
        <w:rPr>
          <w:rFonts w:ascii="Arial" w:hAnsi="Arial" w:cs="Arial"/>
          <w:sz w:val="22"/>
          <w:szCs w:val="22"/>
          <w:lang w:val="el-GR"/>
        </w:rPr>
        <w:t xml:space="preserve"> δεν μπορεί να ανήκει σε τρίτο φυσικό ή νομικό πρόσωπο, αλλά στους ιδίους.</w:t>
      </w:r>
      <w:r w:rsidRPr="00AD34FC">
        <w:rPr>
          <w:rFonts w:ascii="Arial" w:hAnsi="Arial" w:cs="Arial"/>
          <w:sz w:val="22"/>
          <w:szCs w:val="22"/>
        </w:rPr>
        <w:t> </w:t>
      </w:r>
    </w:p>
    <w:p w:rsidR="00B1665B" w:rsidRPr="00AD34FC" w:rsidRDefault="00B1665B" w:rsidP="00B1665B">
      <w:pPr>
        <w:spacing w:line="300" w:lineRule="exact"/>
        <w:jc w:val="both"/>
        <w:rPr>
          <w:rFonts w:ascii="Arial" w:hAnsi="Arial" w:cs="Arial"/>
          <w:sz w:val="22"/>
          <w:szCs w:val="22"/>
          <w:lang w:val="el-GR"/>
        </w:rPr>
      </w:pPr>
      <w:r w:rsidRPr="00AD34FC">
        <w:rPr>
          <w:rFonts w:ascii="Arial" w:hAnsi="Arial" w:cs="Arial"/>
          <w:sz w:val="22"/>
          <w:szCs w:val="22"/>
          <w:lang w:val="el-GR"/>
        </w:rPr>
        <w:t>(β) τα προσωπικά τους στοιχεία είναι ακριβή και αληθή.</w:t>
      </w:r>
      <w:r w:rsidRPr="00AD34FC">
        <w:rPr>
          <w:rFonts w:ascii="Arial" w:hAnsi="Arial" w:cs="Arial"/>
          <w:sz w:val="22"/>
          <w:szCs w:val="22"/>
        </w:rPr>
        <w:t> </w:t>
      </w:r>
    </w:p>
    <w:p w:rsidR="00B1665B" w:rsidRPr="00AD34FC" w:rsidRDefault="00B1665B" w:rsidP="00B1665B">
      <w:pPr>
        <w:spacing w:line="300" w:lineRule="exact"/>
        <w:jc w:val="both"/>
        <w:rPr>
          <w:rFonts w:ascii="Arial" w:hAnsi="Arial" w:cs="Arial"/>
          <w:sz w:val="22"/>
          <w:szCs w:val="22"/>
          <w:lang w:val="el-GR"/>
        </w:rPr>
      </w:pPr>
      <w:r>
        <w:rPr>
          <w:rFonts w:ascii="Arial" w:hAnsi="Arial" w:cs="Arial"/>
          <w:sz w:val="22"/>
          <w:szCs w:val="22"/>
          <w:lang w:val="el-GR"/>
        </w:rPr>
        <w:t>(γ) είναι άνω των δεκαοκτώ (18</w:t>
      </w:r>
      <w:r w:rsidRPr="00AD34FC">
        <w:rPr>
          <w:rFonts w:ascii="Arial" w:hAnsi="Arial" w:cs="Arial"/>
          <w:sz w:val="22"/>
          <w:szCs w:val="22"/>
          <w:lang w:val="el-GR"/>
        </w:rPr>
        <w:t xml:space="preserve">) ετών. </w:t>
      </w:r>
    </w:p>
    <w:p w:rsidR="00B1665B" w:rsidRPr="00AD34FC" w:rsidRDefault="00B1665B" w:rsidP="00B1665B">
      <w:pPr>
        <w:spacing w:line="300" w:lineRule="exact"/>
        <w:jc w:val="both"/>
        <w:rPr>
          <w:rFonts w:ascii="Arial" w:hAnsi="Arial" w:cs="Arial"/>
          <w:sz w:val="22"/>
          <w:szCs w:val="22"/>
          <w:lang w:val="el-GR"/>
        </w:rPr>
      </w:pPr>
      <w:r w:rsidRPr="00AD34FC">
        <w:rPr>
          <w:rFonts w:ascii="Arial" w:hAnsi="Arial" w:cs="Arial"/>
          <w:sz w:val="22"/>
          <w:szCs w:val="22"/>
          <w:lang w:val="el-GR"/>
        </w:rPr>
        <w:t>(δ) ρητώς σ</w:t>
      </w:r>
      <w:r>
        <w:rPr>
          <w:rFonts w:ascii="Arial" w:hAnsi="Arial" w:cs="Arial"/>
          <w:sz w:val="22"/>
          <w:szCs w:val="22"/>
          <w:lang w:val="el-GR"/>
        </w:rPr>
        <w:t>υναινούν στο να χρησιμοποιήσει εκάστη</w:t>
      </w:r>
      <w:r w:rsidRPr="00AD34FC">
        <w:rPr>
          <w:rFonts w:ascii="Arial" w:hAnsi="Arial" w:cs="Arial"/>
          <w:sz w:val="22"/>
          <w:szCs w:val="22"/>
          <w:lang w:val="el-GR"/>
        </w:rPr>
        <w:t xml:space="preserve"> Διοργανώτρια</w:t>
      </w:r>
      <w:r>
        <w:rPr>
          <w:rFonts w:ascii="Arial" w:hAnsi="Arial" w:cs="Arial"/>
          <w:sz w:val="22"/>
          <w:szCs w:val="22"/>
          <w:lang w:val="el-GR"/>
        </w:rPr>
        <w:t xml:space="preserve"> Εταιρεία</w:t>
      </w:r>
      <w:r w:rsidRPr="00AD34FC">
        <w:rPr>
          <w:rFonts w:ascii="Arial" w:hAnsi="Arial" w:cs="Arial"/>
          <w:sz w:val="22"/>
          <w:szCs w:val="22"/>
          <w:lang w:val="el-GR"/>
        </w:rPr>
        <w:t xml:space="preserve"> τα προσωπικά τους στοιχεία (τηλέφωνο, ηλεκτρονική διεύθυνση) με σκοπό την εξυπηρέτηση του Διαγωνισμού.</w:t>
      </w:r>
      <w:r w:rsidRPr="00AD34FC">
        <w:rPr>
          <w:rFonts w:ascii="Arial" w:hAnsi="Arial" w:cs="Arial"/>
          <w:sz w:val="22"/>
          <w:szCs w:val="22"/>
        </w:rPr>
        <w:t> </w:t>
      </w:r>
      <w:r>
        <w:rPr>
          <w:rFonts w:ascii="Arial" w:hAnsi="Arial" w:cs="Arial"/>
          <w:sz w:val="22"/>
          <w:szCs w:val="22"/>
          <w:lang w:val="el-GR"/>
        </w:rPr>
        <w:br/>
        <w:t>(ε</w:t>
      </w:r>
      <w:r w:rsidRPr="00AD34FC">
        <w:rPr>
          <w:rFonts w:ascii="Arial" w:hAnsi="Arial" w:cs="Arial"/>
          <w:sz w:val="22"/>
          <w:szCs w:val="22"/>
          <w:lang w:val="el-GR"/>
        </w:rPr>
        <w:t xml:space="preserve">) παρέχουν τη συγκατάθεση και εξουσιοδότηση τους </w:t>
      </w:r>
      <w:r>
        <w:rPr>
          <w:rFonts w:ascii="Arial" w:hAnsi="Arial" w:cs="Arial"/>
          <w:sz w:val="22"/>
          <w:szCs w:val="22"/>
          <w:lang w:val="el-GR"/>
        </w:rPr>
        <w:t xml:space="preserve">σε εκάστη </w:t>
      </w:r>
      <w:r w:rsidRPr="00AD34FC">
        <w:rPr>
          <w:rFonts w:ascii="Arial" w:hAnsi="Arial" w:cs="Arial"/>
          <w:sz w:val="22"/>
          <w:szCs w:val="22"/>
          <w:lang w:val="el-GR"/>
        </w:rPr>
        <w:t>Διοργανώτρια</w:t>
      </w:r>
      <w:r>
        <w:rPr>
          <w:rFonts w:ascii="Arial" w:hAnsi="Arial" w:cs="Arial"/>
          <w:sz w:val="22"/>
          <w:szCs w:val="22"/>
          <w:lang w:val="el-GR"/>
        </w:rPr>
        <w:t xml:space="preserve"> Εταιρεία</w:t>
      </w:r>
      <w:r w:rsidRPr="00AD34FC">
        <w:rPr>
          <w:rFonts w:ascii="Arial" w:hAnsi="Arial" w:cs="Arial"/>
          <w:sz w:val="22"/>
          <w:szCs w:val="22"/>
          <w:lang w:val="el-GR"/>
        </w:rPr>
        <w:t xml:space="preserve"> για την προβολή του Διαγωνισμού και των αποτελεσμάτων του μέσω του έντυπου και ηλεκτρονικού τύπου και του διαδικτύου (</w:t>
      </w:r>
      <w:r w:rsidRPr="00AD34FC">
        <w:rPr>
          <w:rFonts w:ascii="Arial" w:hAnsi="Arial" w:cs="Arial"/>
          <w:sz w:val="22"/>
          <w:szCs w:val="22"/>
        </w:rPr>
        <w:t>internet</w:t>
      </w:r>
      <w:r w:rsidRPr="00AD34FC">
        <w:rPr>
          <w:rFonts w:ascii="Arial" w:hAnsi="Arial" w:cs="Arial"/>
          <w:sz w:val="22"/>
          <w:szCs w:val="22"/>
          <w:lang w:val="el-GR"/>
        </w:rPr>
        <w:t xml:space="preserve">) καθ' όλη τη διάρκειά του. </w:t>
      </w:r>
      <w:r>
        <w:rPr>
          <w:rFonts w:ascii="Arial" w:hAnsi="Arial" w:cs="Arial"/>
          <w:sz w:val="22"/>
          <w:szCs w:val="22"/>
          <w:lang w:val="el-GR"/>
        </w:rPr>
        <w:t>Οι Διοργανώτριες Εταιρείες επιφυλάσσονται να χρησιμοποιήσουν και δημοσιεύσουν</w:t>
      </w:r>
      <w:r w:rsidRPr="00AD34FC">
        <w:rPr>
          <w:rFonts w:ascii="Arial" w:hAnsi="Arial" w:cs="Arial"/>
          <w:sz w:val="22"/>
          <w:szCs w:val="22"/>
          <w:lang w:val="el-GR"/>
        </w:rPr>
        <w:t xml:space="preserve"> οποιοδήποτε ειδησεογραφικό στοιχείο σχετικό με την διεξαγωγή του Διαγωνισμού.</w:t>
      </w:r>
      <w:r w:rsidRPr="00AD34FC">
        <w:rPr>
          <w:rFonts w:ascii="Arial" w:hAnsi="Arial" w:cs="Arial"/>
          <w:sz w:val="22"/>
          <w:szCs w:val="22"/>
        </w:rPr>
        <w:t> </w:t>
      </w:r>
    </w:p>
    <w:p w:rsidR="00B1665B" w:rsidRDefault="00B1665B" w:rsidP="00B1665B">
      <w:pPr>
        <w:spacing w:line="300" w:lineRule="exact"/>
        <w:jc w:val="both"/>
        <w:rPr>
          <w:rFonts w:ascii="Arial" w:hAnsi="Arial"/>
          <w:b/>
          <w:lang w:val="el-GR"/>
        </w:rPr>
      </w:pPr>
      <w:r>
        <w:rPr>
          <w:rFonts w:ascii="Arial" w:hAnsi="Arial" w:cs="Arial"/>
          <w:sz w:val="22"/>
          <w:szCs w:val="22"/>
          <w:lang w:val="el-GR"/>
        </w:rPr>
        <w:t>(στ</w:t>
      </w:r>
      <w:r w:rsidRPr="00AD34FC">
        <w:rPr>
          <w:rFonts w:ascii="Arial" w:hAnsi="Arial" w:cs="Arial"/>
          <w:sz w:val="22"/>
          <w:szCs w:val="22"/>
          <w:lang w:val="el-GR"/>
        </w:rPr>
        <w:t>) παρέχουν τη συγκατάθεση και εξουσιοδότηση για τη διαφημιστική εκμετάλλευση κάθε σχετικού γεγονότος, χωρίς την υποχρέωση πρότερης ενημέ</w:t>
      </w:r>
      <w:r>
        <w:rPr>
          <w:rFonts w:ascii="Arial" w:hAnsi="Arial" w:cs="Arial"/>
          <w:sz w:val="22"/>
          <w:szCs w:val="22"/>
          <w:lang w:val="el-GR"/>
        </w:rPr>
        <w:t>ρωσης ή καταβολής αποζημίωσης. Εκάστη</w:t>
      </w:r>
      <w:r w:rsidRPr="00AD34FC">
        <w:rPr>
          <w:rFonts w:ascii="Arial" w:hAnsi="Arial" w:cs="Arial"/>
          <w:sz w:val="22"/>
          <w:szCs w:val="22"/>
          <w:lang w:val="el-GR"/>
        </w:rPr>
        <w:t xml:space="preserve"> Διοργανώτρια</w:t>
      </w:r>
      <w:r>
        <w:rPr>
          <w:rFonts w:ascii="Arial" w:hAnsi="Arial" w:cs="Arial"/>
          <w:sz w:val="22"/>
          <w:szCs w:val="22"/>
          <w:lang w:val="el-GR"/>
        </w:rPr>
        <w:t xml:space="preserve"> Εταιρεία</w:t>
      </w:r>
      <w:r w:rsidRPr="00AD34FC">
        <w:rPr>
          <w:rFonts w:ascii="Arial" w:hAnsi="Arial" w:cs="Arial"/>
          <w:sz w:val="22"/>
          <w:szCs w:val="22"/>
          <w:lang w:val="el-GR"/>
        </w:rPr>
        <w:t xml:space="preserve"> επίσης διατηρεί το δικαίωμα δημοσίευσης οπτικοακουστικού υλικού από την κλήρωση και την απόδοση των δώρων.</w:t>
      </w:r>
      <w:r w:rsidRPr="006A4145">
        <w:t> </w:t>
      </w:r>
      <w:r w:rsidRPr="00D056DB">
        <w:rPr>
          <w:lang w:val="el-GR"/>
        </w:rPr>
        <w:br/>
      </w:r>
      <w:r w:rsidRPr="00D056DB">
        <w:rPr>
          <w:lang w:val="el-GR"/>
        </w:rPr>
        <w:br/>
      </w:r>
      <w:r>
        <w:rPr>
          <w:rFonts w:ascii="Arial" w:hAnsi="Arial"/>
          <w:b/>
          <w:lang w:val="el-GR"/>
        </w:rPr>
        <w:t>ΑΝΑΛΥΤΙΚΟΙ</w:t>
      </w:r>
      <w:r w:rsidRPr="00AD34FC">
        <w:rPr>
          <w:rFonts w:ascii="Arial" w:hAnsi="Arial"/>
          <w:b/>
          <w:lang w:val="el-GR"/>
        </w:rPr>
        <w:t xml:space="preserve"> ΟΡΟΙ</w:t>
      </w:r>
    </w:p>
    <w:p w:rsidR="00B1665B" w:rsidRDefault="00B1665B" w:rsidP="00B1665B">
      <w:pPr>
        <w:spacing w:line="300" w:lineRule="exact"/>
        <w:jc w:val="both"/>
        <w:rPr>
          <w:rFonts w:ascii="Arial" w:hAnsi="Arial"/>
          <w:lang w:val="el-GR"/>
        </w:rPr>
      </w:pPr>
      <w:r w:rsidRPr="00AD34FC">
        <w:rPr>
          <w:rFonts w:ascii="Arial" w:hAnsi="Arial"/>
          <w:lang w:val="el-GR"/>
        </w:rPr>
        <w:t>Σκοπός των παρόντων αναλυτικών όρων (εφεξής οι «</w:t>
      </w:r>
      <w:r w:rsidRPr="00AD34FC">
        <w:rPr>
          <w:rFonts w:ascii="Arial" w:hAnsi="Arial"/>
          <w:b/>
          <w:lang w:val="el-GR"/>
        </w:rPr>
        <w:t>Αναλυτικοί Όροι</w:t>
      </w:r>
      <w:r w:rsidRPr="00AD34FC">
        <w:rPr>
          <w:rFonts w:ascii="Arial" w:hAnsi="Arial"/>
          <w:lang w:val="el-GR"/>
        </w:rPr>
        <w:t>») είναι ο καθορισμός των όρων συμμετοχής στον Διαγωνισμό και της διαδικασίας ανάδειξης των νικητών.</w:t>
      </w:r>
    </w:p>
    <w:p w:rsidR="00B1665B" w:rsidRPr="00B1665B" w:rsidRDefault="00B1665B">
      <w:pPr>
        <w:rPr>
          <w:rFonts w:ascii="Impact" w:hAnsi="Impact"/>
          <w:sz w:val="30"/>
          <w:lang w:val="en-US"/>
        </w:rPr>
      </w:pPr>
    </w:p>
    <w:p w:rsidR="00B1665B" w:rsidRDefault="00B1665B">
      <w:pPr>
        <w:rPr>
          <w:rFonts w:ascii="Impact" w:hAnsi="Impact"/>
          <w:sz w:val="30"/>
          <w:lang w:val="el-GR"/>
        </w:rPr>
      </w:pPr>
    </w:p>
    <w:p w:rsidR="00526CB2" w:rsidRPr="00B1665B" w:rsidRDefault="00B1665B" w:rsidP="00B1665B">
      <w:pPr>
        <w:rPr>
          <w:lang w:val="en-US"/>
        </w:rPr>
      </w:pPr>
      <w:r>
        <w:rPr>
          <w:rFonts w:ascii="Impact" w:hAnsi="Impact"/>
          <w:sz w:val="30"/>
          <w:lang w:val="el-GR"/>
        </w:rPr>
        <w:br w:type="page"/>
      </w:r>
      <w:r w:rsidR="00526CB2" w:rsidRPr="00E23BA2">
        <w:rPr>
          <w:rFonts w:ascii="Impact" w:hAnsi="Impact"/>
          <w:sz w:val="30"/>
          <w:lang w:val="el-GR"/>
        </w:rPr>
        <w:lastRenderedPageBreak/>
        <w:t>Πρωτάθλημα MONOPOLY (Περιφερειακό &amp; Εθνικό):</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6750"/>
      </w:tblGrid>
      <w:tr w:rsidR="00526CB2" w:rsidRPr="00E23BA2" w:rsidTr="005054BF">
        <w:tc>
          <w:tcPr>
            <w:tcW w:w="2718" w:type="dxa"/>
          </w:tcPr>
          <w:p w:rsidR="00526CB2" w:rsidRPr="00E23BA2" w:rsidRDefault="00526CB2">
            <w:pPr>
              <w:pStyle w:val="Heading3"/>
              <w:rPr>
                <w:rFonts w:cs="Times New Roman"/>
                <w:b w:val="0"/>
                <w:bCs w:val="0"/>
                <w:szCs w:val="24"/>
                <w:lang w:val="el-GR"/>
              </w:rPr>
            </w:pPr>
            <w:r w:rsidRPr="00E23BA2">
              <w:rPr>
                <w:rFonts w:cs="Times New Roman"/>
                <w:bCs w:val="0"/>
                <w:szCs w:val="24"/>
                <w:lang w:val="el-GR"/>
              </w:rPr>
              <w:t>ΣΥΜΜΕΤΟΧΗ ΠΑΙΚΤΩΝ</w:t>
            </w:r>
          </w:p>
        </w:tc>
        <w:tc>
          <w:tcPr>
            <w:tcW w:w="6750" w:type="dxa"/>
          </w:tcPr>
          <w:p w:rsidR="00526CB2" w:rsidRPr="00E23BA2" w:rsidRDefault="00526CB2">
            <w:pPr>
              <w:rPr>
                <w:rFonts w:ascii="Arial" w:hAnsi="Arial"/>
                <w:lang w:val="el-GR"/>
              </w:rPr>
            </w:pPr>
            <w:r w:rsidRPr="00E23BA2">
              <w:rPr>
                <w:rFonts w:ascii="Arial" w:hAnsi="Arial"/>
                <w:lang w:val="el-GR"/>
              </w:rPr>
              <w:t>Οι ε</w:t>
            </w:r>
            <w:r w:rsidR="00820024" w:rsidRPr="00E23BA2">
              <w:rPr>
                <w:rFonts w:ascii="Arial" w:hAnsi="Arial"/>
                <w:lang w:val="el-GR"/>
              </w:rPr>
              <w:t xml:space="preserve">ργαζόμενοι της εταιρείας Hasbro, της εταιρείας </w:t>
            </w:r>
            <w:r w:rsidR="00820024" w:rsidRPr="00E23BA2">
              <w:rPr>
                <w:rFonts w:ascii="Arial" w:hAnsi="Arial"/>
                <w:lang w:val="en-US"/>
              </w:rPr>
              <w:t>Public</w:t>
            </w:r>
            <w:r w:rsidR="00820024" w:rsidRPr="00E23BA2">
              <w:rPr>
                <w:rFonts w:ascii="Arial" w:hAnsi="Arial"/>
                <w:lang w:val="el-GR"/>
              </w:rPr>
              <w:t xml:space="preserve"> </w:t>
            </w:r>
            <w:r w:rsidRPr="00E23BA2">
              <w:rPr>
                <w:rFonts w:ascii="Arial" w:hAnsi="Arial"/>
                <w:lang w:val="el-GR"/>
              </w:rPr>
              <w:t>και οι άμεσοι συγγενείς τους δεν μπορούν να συμμετάσχουν.</w:t>
            </w:r>
          </w:p>
          <w:p w:rsidR="00526CB2" w:rsidRPr="00E23BA2" w:rsidRDefault="00526CB2">
            <w:pPr>
              <w:rPr>
                <w:rFonts w:ascii="Arial" w:hAnsi="Arial"/>
                <w:lang w:val="el-GR"/>
              </w:rPr>
            </w:pPr>
          </w:p>
          <w:p w:rsidR="00526CB2" w:rsidRPr="00E23BA2" w:rsidRDefault="00526CB2">
            <w:pPr>
              <w:rPr>
                <w:rFonts w:ascii="Arial" w:hAnsi="Arial"/>
                <w:lang w:val="el-GR"/>
              </w:rPr>
            </w:pPr>
            <w:r w:rsidRPr="00E23BA2">
              <w:rPr>
                <w:rFonts w:ascii="Arial" w:hAnsi="Arial"/>
                <w:lang w:val="el-GR"/>
              </w:rPr>
              <w:t xml:space="preserve">Ο διαγωνιζόμενος πρέπει να είναι πολίτης της χώρας στην οποία διεξάγεται το τουρνουά. </w:t>
            </w:r>
          </w:p>
          <w:p w:rsidR="00526CB2" w:rsidRPr="00E23BA2" w:rsidRDefault="00526CB2">
            <w:pPr>
              <w:rPr>
                <w:rFonts w:ascii="Arial" w:hAnsi="Arial"/>
                <w:lang w:val="el-GR"/>
              </w:rPr>
            </w:pPr>
          </w:p>
          <w:p w:rsidR="00526CB2" w:rsidRPr="00B1665B" w:rsidRDefault="00526CB2">
            <w:pPr>
              <w:rPr>
                <w:rFonts w:ascii="Arial" w:hAnsi="Arial"/>
                <w:lang w:val="el-GR"/>
              </w:rPr>
            </w:pPr>
            <w:r w:rsidRPr="00E23BA2">
              <w:rPr>
                <w:rFonts w:ascii="Arial" w:hAnsi="Arial"/>
                <w:lang w:val="el-GR"/>
              </w:rPr>
              <w:t xml:space="preserve">Οι διαγωνιζόμενοι θα πρέπει να έχουν συμπληρώσει το </w:t>
            </w:r>
            <w:r w:rsidR="00B1665B" w:rsidRPr="00B1665B">
              <w:rPr>
                <w:rFonts w:ascii="Arial" w:hAnsi="Arial"/>
                <w:lang w:val="el-GR"/>
              </w:rPr>
              <w:t>18</w:t>
            </w:r>
            <w:r w:rsidRPr="00E23BA2">
              <w:rPr>
                <w:rFonts w:ascii="Arial" w:hAnsi="Arial"/>
                <w:lang w:val="el-GR"/>
              </w:rPr>
              <w:t>ο έτος της ηλικίας τους κατά την ημερομηνία του τουρνουά</w:t>
            </w:r>
            <w:r w:rsidR="00B1665B" w:rsidRPr="00B1665B">
              <w:rPr>
                <w:rFonts w:ascii="Arial" w:hAnsi="Arial"/>
                <w:lang w:val="el-GR"/>
              </w:rPr>
              <w:t>.</w:t>
            </w:r>
          </w:p>
          <w:p w:rsidR="00526CB2" w:rsidRPr="00E23BA2" w:rsidRDefault="00526CB2">
            <w:pPr>
              <w:rPr>
                <w:rFonts w:ascii="Arial" w:hAnsi="Arial"/>
                <w:lang w:val="el-GR"/>
              </w:rPr>
            </w:pPr>
          </w:p>
          <w:p w:rsidR="00526CB2" w:rsidRPr="00E23BA2" w:rsidRDefault="00526CB2">
            <w:pPr>
              <w:rPr>
                <w:rFonts w:ascii="Arial" w:hAnsi="Arial"/>
                <w:lang w:val="el-GR"/>
              </w:rPr>
            </w:pPr>
            <w:r w:rsidRPr="00E23BA2">
              <w:rPr>
                <w:rFonts w:ascii="Arial" w:hAnsi="Arial"/>
                <w:lang w:val="el-GR"/>
              </w:rPr>
              <w:t xml:space="preserve">Ο καθορισμός άλλων προδιαγραφών για το τουρνουά της εκάστοτε χώρας εναπόκειται στη διακριτική ευχέρεια της κάθε χώρας. </w:t>
            </w:r>
          </w:p>
          <w:p w:rsidR="00526CB2" w:rsidRPr="00E23BA2" w:rsidRDefault="00526CB2">
            <w:pPr>
              <w:rPr>
                <w:rFonts w:ascii="Arial" w:hAnsi="Arial"/>
                <w:lang w:val="el-GR"/>
              </w:rPr>
            </w:pPr>
          </w:p>
          <w:p w:rsidR="00526CB2" w:rsidRPr="00E23BA2" w:rsidRDefault="00526CB2">
            <w:pPr>
              <w:rPr>
                <w:rFonts w:ascii="Arial" w:hAnsi="Arial"/>
                <w:lang w:val="el-GR"/>
              </w:rPr>
            </w:pPr>
            <w:r w:rsidRPr="00E23BA2">
              <w:rPr>
                <w:rFonts w:ascii="Arial" w:hAnsi="Arial"/>
                <w:lang w:val="el-GR"/>
              </w:rPr>
              <w:t>Το τουρνουά του Παγκόσμιου Πρωταθλήματος Monopoly θα διεξαχθεί στα Αγγλικά. Οι διαγωνιζόμενοι μπορούν να ζητήσουν από τη Hasbro να τους παρέχει διερμηνέα για το τουρνουά του Παγκόσμιου Πρωταθλήματος Monopoly.</w:t>
            </w:r>
          </w:p>
          <w:p w:rsidR="00526CB2" w:rsidRPr="00E23BA2" w:rsidRDefault="00526CB2">
            <w:pPr>
              <w:rPr>
                <w:rFonts w:ascii="Arial" w:hAnsi="Arial"/>
                <w:lang w:val="el-GR"/>
              </w:rPr>
            </w:pPr>
          </w:p>
          <w:p w:rsidR="00526CB2" w:rsidRPr="00E23BA2" w:rsidRDefault="00526CB2">
            <w:pPr>
              <w:rPr>
                <w:rFonts w:ascii="Arial" w:hAnsi="Arial"/>
                <w:lang w:val="el-GR"/>
              </w:rPr>
            </w:pPr>
          </w:p>
        </w:tc>
      </w:tr>
      <w:tr w:rsidR="00526CB2" w:rsidRPr="00E23BA2" w:rsidTr="005054BF">
        <w:tc>
          <w:tcPr>
            <w:tcW w:w="2718" w:type="dxa"/>
          </w:tcPr>
          <w:p w:rsidR="00526CB2" w:rsidRPr="00E23BA2" w:rsidRDefault="00526CB2">
            <w:pPr>
              <w:rPr>
                <w:lang w:val="el-GR"/>
              </w:rPr>
            </w:pPr>
            <w:r w:rsidRPr="00E23BA2">
              <w:rPr>
                <w:rFonts w:ascii="Arial" w:hAnsi="Arial"/>
                <w:b/>
                <w:i/>
                <w:lang w:val="el-GR"/>
              </w:rPr>
              <w:t>ΕΦΕΔΡΙΚΟΙ</w:t>
            </w:r>
          </w:p>
        </w:tc>
        <w:tc>
          <w:tcPr>
            <w:tcW w:w="6750" w:type="dxa"/>
          </w:tcPr>
          <w:p w:rsidR="00526CB2" w:rsidRPr="00E23BA2" w:rsidRDefault="00526CB2">
            <w:pPr>
              <w:rPr>
                <w:rFonts w:ascii="Arial" w:hAnsi="Arial"/>
                <w:lang w:val="el-GR"/>
              </w:rPr>
            </w:pPr>
            <w:r w:rsidRPr="00E23BA2">
              <w:rPr>
                <w:rFonts w:ascii="Arial" w:hAnsi="Arial"/>
                <w:lang w:val="el-GR"/>
              </w:rPr>
              <w:t>Στα εθνικά τουρνουά είναι δυνατό να επιλεγούν εφεδρικοί παίκτες προκειμένου είτε να αντικαταστήσουν απόντες παίκτες είτε να συμπληρώσουν ό</w:t>
            </w:r>
            <w:r w:rsidR="00820024" w:rsidRPr="00E23BA2">
              <w:rPr>
                <w:rFonts w:ascii="Arial" w:hAnsi="Arial"/>
                <w:lang w:val="el-GR"/>
              </w:rPr>
              <w:t>σα περισσότερα τραπέζια έξι</w:t>
            </w:r>
            <w:r w:rsidRPr="00E23BA2">
              <w:rPr>
                <w:rFonts w:ascii="Arial" w:hAnsi="Arial"/>
                <w:lang w:val="el-GR"/>
              </w:rPr>
              <w:t xml:space="preserve"> παικτών γίνεται.  Οι εφεδρικοί παίκτες θα λάβουν αριθμούς πριν από την έναρξη του τουρνουά προκειμένου να καθοριστεί ποιοι παίκτες θα αναλάβουν να καλύψουν τις κενές θέσεις εφόσον προκύψουν. Κατά τη διάρκεια ολόκληρου του τουρνουά, οι εφεδρικοί παίκτες ενδέχεται να κληθούν να παίξουν μόνο για ορισμένα παιχνίδια. Οι εφεδρικοί παίχτες δεν θα συμμετάσχουν στη μέση του παιχνιδιού. Η χρήση εφεδρικών παικτών εναπόκειται στη διακριτική ευχέρεια του Επικεφαλής Κριτή.</w:t>
            </w:r>
          </w:p>
          <w:p w:rsidR="00526CB2" w:rsidRPr="00E23BA2" w:rsidRDefault="00526CB2">
            <w:pPr>
              <w:rPr>
                <w:rFonts w:ascii="Arial" w:hAnsi="Arial"/>
                <w:lang w:val="el-GR"/>
              </w:rPr>
            </w:pPr>
          </w:p>
        </w:tc>
      </w:tr>
      <w:tr w:rsidR="00526CB2" w:rsidRPr="00E23BA2" w:rsidTr="005054BF">
        <w:trPr>
          <w:trHeight w:val="873"/>
        </w:trPr>
        <w:tc>
          <w:tcPr>
            <w:tcW w:w="2718" w:type="dxa"/>
          </w:tcPr>
          <w:p w:rsidR="00526CB2" w:rsidRPr="00E23BA2" w:rsidRDefault="00526CB2">
            <w:pPr>
              <w:rPr>
                <w:lang w:val="el-GR"/>
              </w:rPr>
            </w:pPr>
            <w:r w:rsidRPr="00E23BA2">
              <w:rPr>
                <w:rFonts w:ascii="Arial" w:hAnsi="Arial"/>
                <w:b/>
                <w:i/>
                <w:lang w:val="el-GR"/>
              </w:rPr>
              <w:t>ΓΥΡΟΙ</w:t>
            </w:r>
            <w:r w:rsidR="00820024" w:rsidRPr="00E23BA2">
              <w:rPr>
                <w:rFonts w:ascii="Arial" w:hAnsi="Arial"/>
                <w:b/>
                <w:i/>
                <w:lang w:val="el-GR"/>
              </w:rPr>
              <w:t xml:space="preserve"> – </w:t>
            </w:r>
            <w:r w:rsidR="00807323" w:rsidRPr="00E23BA2">
              <w:rPr>
                <w:rFonts w:ascii="Arial" w:hAnsi="Arial"/>
                <w:b/>
                <w:i/>
                <w:lang w:val="el-GR"/>
              </w:rPr>
              <w:t>ΠΕΡΙΦΕΡΕΙΑΚΟΙ ΝΙΚΗΤΕΣ</w:t>
            </w:r>
          </w:p>
        </w:tc>
        <w:tc>
          <w:tcPr>
            <w:tcW w:w="6750" w:type="dxa"/>
          </w:tcPr>
          <w:p w:rsidR="00526CB2" w:rsidRPr="00E23BA2" w:rsidRDefault="00820024">
            <w:pPr>
              <w:rPr>
                <w:rFonts w:ascii="Arial" w:hAnsi="Arial"/>
                <w:lang w:val="el-GR"/>
              </w:rPr>
            </w:pPr>
            <w:r w:rsidRPr="00E23BA2">
              <w:rPr>
                <w:rFonts w:ascii="Arial" w:hAnsi="Arial"/>
                <w:lang w:val="el-GR"/>
              </w:rPr>
              <w:t xml:space="preserve">Στις 23/5/2015 θα διεξαχθούν </w:t>
            </w:r>
            <w:r w:rsidR="00807323" w:rsidRPr="00E23BA2">
              <w:rPr>
                <w:rFonts w:ascii="Arial" w:hAnsi="Arial"/>
                <w:lang w:val="el-GR"/>
              </w:rPr>
              <w:t>τοπικά τουρνουά σε 6 πόλεις: Αθήνα, Θεσσαλονίκη, Πάτρα, Ιωάννινα, Χανιά, Βόλος. Οι αγώνες θα γίνουν σε τραπέζια των 4-6 παικτών. Ο μέγιστος αριθμός συμμετεχόντων είναι:</w:t>
            </w:r>
          </w:p>
          <w:p w:rsidR="00807323" w:rsidRPr="00E23BA2" w:rsidRDefault="00807323" w:rsidP="00807323">
            <w:pPr>
              <w:numPr>
                <w:ilvl w:val="0"/>
                <w:numId w:val="8"/>
              </w:numPr>
              <w:rPr>
                <w:rFonts w:ascii="Arial" w:hAnsi="Arial"/>
                <w:lang w:val="el-GR"/>
              </w:rPr>
            </w:pPr>
            <w:r w:rsidRPr="00E23BA2">
              <w:rPr>
                <w:rFonts w:ascii="Arial" w:hAnsi="Arial"/>
                <w:lang w:val="el-GR"/>
              </w:rPr>
              <w:t>Αθήνα &amp; Θεσσαλονίκη: 72 συμμετέχοντες (μέγιστος αριθμός 12 τραπεζιών των 6 παικτών σε 2 διαδοχικούς γύρους)</w:t>
            </w:r>
          </w:p>
          <w:p w:rsidR="00807323" w:rsidRPr="00E23BA2" w:rsidRDefault="00603370" w:rsidP="00807323">
            <w:pPr>
              <w:numPr>
                <w:ilvl w:val="0"/>
                <w:numId w:val="8"/>
              </w:numPr>
              <w:rPr>
                <w:rFonts w:ascii="Arial" w:hAnsi="Arial"/>
                <w:lang w:val="el-GR"/>
              </w:rPr>
            </w:pPr>
            <w:r w:rsidRPr="00E23BA2">
              <w:rPr>
                <w:rFonts w:ascii="Arial" w:hAnsi="Arial"/>
                <w:lang w:val="el-GR"/>
              </w:rPr>
              <w:t>Πάτρα, Ιωάννινα, Χανιά, Βόλος: 36 συμμετέχοντες (μέγιστος αριθμός 6 τραπεζιών των 6 παικτών σε 1 γύρο)</w:t>
            </w:r>
          </w:p>
          <w:p w:rsidR="00603370" w:rsidRPr="00E23BA2" w:rsidRDefault="00603370" w:rsidP="00603370">
            <w:pPr>
              <w:rPr>
                <w:rFonts w:ascii="Arial" w:hAnsi="Arial"/>
                <w:lang w:val="el-GR"/>
              </w:rPr>
            </w:pPr>
          </w:p>
          <w:p w:rsidR="00603370" w:rsidRPr="00E23BA2" w:rsidRDefault="00603370" w:rsidP="00603370">
            <w:pPr>
              <w:rPr>
                <w:rFonts w:ascii="Arial" w:hAnsi="Arial"/>
                <w:lang w:val="el-GR"/>
              </w:rPr>
            </w:pPr>
            <w:r w:rsidRPr="00E23BA2">
              <w:rPr>
                <w:rFonts w:ascii="Arial" w:hAnsi="Arial"/>
                <w:lang w:val="el-GR"/>
              </w:rPr>
              <w:t>Η ανάδειξη του τοπικού πρωταθλητή:</w:t>
            </w:r>
          </w:p>
          <w:p w:rsidR="00603370" w:rsidRPr="00E23BA2" w:rsidRDefault="00603370" w:rsidP="00603370">
            <w:pPr>
              <w:numPr>
                <w:ilvl w:val="0"/>
                <w:numId w:val="9"/>
              </w:numPr>
              <w:rPr>
                <w:rFonts w:ascii="Arial" w:hAnsi="Arial"/>
                <w:lang w:val="el-GR"/>
              </w:rPr>
            </w:pPr>
            <w:r w:rsidRPr="00E23BA2">
              <w:rPr>
                <w:rFonts w:ascii="Arial" w:hAnsi="Arial"/>
                <w:lang w:val="el-GR"/>
              </w:rPr>
              <w:t xml:space="preserve">Σε Αθήνα και Θεσσαλονίκη οι 6 νικητές των τραπεζιών με το μεγαλύτερο σκορ προκρίνονται στον τελικό της πόλης. </w:t>
            </w:r>
          </w:p>
          <w:p w:rsidR="00603370" w:rsidRPr="00B1665B" w:rsidRDefault="00603370" w:rsidP="00603370">
            <w:pPr>
              <w:numPr>
                <w:ilvl w:val="0"/>
                <w:numId w:val="9"/>
              </w:numPr>
              <w:rPr>
                <w:rFonts w:ascii="Arial" w:hAnsi="Arial"/>
                <w:lang w:val="el-GR"/>
              </w:rPr>
            </w:pPr>
            <w:r w:rsidRPr="00E23BA2">
              <w:rPr>
                <w:rFonts w:ascii="Arial" w:hAnsi="Arial"/>
                <w:lang w:val="el-GR"/>
              </w:rPr>
              <w:t xml:space="preserve">Σε Πάτρα, Ιωάννινα, Χανιά και Βόλο οι 6 νικητές των </w:t>
            </w:r>
            <w:r w:rsidRPr="00E23BA2">
              <w:rPr>
                <w:rFonts w:ascii="Arial" w:hAnsi="Arial"/>
                <w:lang w:val="el-GR"/>
              </w:rPr>
              <w:lastRenderedPageBreak/>
              <w:t>τραπεζιών προκρίνονται στον τελικό της πόλης.</w:t>
            </w:r>
          </w:p>
          <w:p w:rsidR="00B1665B" w:rsidRDefault="00B1665B" w:rsidP="00B1665B">
            <w:pPr>
              <w:rPr>
                <w:rFonts w:ascii="Arial" w:hAnsi="Arial"/>
                <w:lang w:val="en-US"/>
              </w:rPr>
            </w:pPr>
          </w:p>
          <w:p w:rsidR="006B39A6" w:rsidRPr="006B39A6" w:rsidRDefault="00B1665B" w:rsidP="006B39A6">
            <w:pPr>
              <w:rPr>
                <w:rFonts w:ascii="Arial" w:hAnsi="Arial"/>
                <w:lang w:val="el-GR"/>
              </w:rPr>
            </w:pPr>
            <w:r w:rsidRPr="00B1665B">
              <w:rPr>
                <w:rFonts w:ascii="Arial" w:hAnsi="Arial"/>
                <w:lang w:val="el-GR"/>
              </w:rPr>
              <w:t>Αν ο αριθμός συμμετεχόντων στον Διαγωνισμό σε κάθε τοπι</w:t>
            </w:r>
            <w:r>
              <w:rPr>
                <w:rFonts w:ascii="Arial" w:hAnsi="Arial"/>
                <w:lang w:val="el-GR"/>
              </w:rPr>
              <w:t>κό τουρνουά είναι μεγαλύτερος, θα τηρηθεί σειρά προτεραιότητας βάσει της ημερομηνίας και ώρας δήλωσης της συμμετοχής (ξεκινώντας από τον 1</w:t>
            </w:r>
            <w:r w:rsidRPr="006B39A6">
              <w:rPr>
                <w:rFonts w:ascii="Arial" w:hAnsi="Arial"/>
                <w:lang w:val="el-GR"/>
              </w:rPr>
              <w:t>ο</w:t>
            </w:r>
            <w:r>
              <w:rPr>
                <w:rFonts w:ascii="Arial" w:hAnsi="Arial"/>
                <w:lang w:val="el-GR"/>
              </w:rPr>
              <w:t xml:space="preserve"> που έχει δηλώσει προς τον </w:t>
            </w:r>
            <w:r w:rsidR="006B39A6">
              <w:rPr>
                <w:rFonts w:ascii="Arial" w:hAnsi="Arial"/>
                <w:lang w:val="el-GR"/>
              </w:rPr>
              <w:t>τελευταίο</w:t>
            </w:r>
            <w:r>
              <w:rPr>
                <w:rFonts w:ascii="Arial" w:hAnsi="Arial"/>
                <w:lang w:val="el-GR"/>
              </w:rPr>
              <w:t>).</w:t>
            </w:r>
            <w:r w:rsidR="006B39A6" w:rsidRPr="006B39A6">
              <w:rPr>
                <w:rFonts w:ascii="Arial" w:hAnsi="Arial"/>
                <w:lang w:val="el-GR"/>
              </w:rPr>
              <w:t xml:space="preserve"> </w:t>
            </w:r>
            <w:r>
              <w:rPr>
                <w:rFonts w:ascii="Arial" w:hAnsi="Arial"/>
                <w:lang w:val="el-GR"/>
              </w:rPr>
              <w:t xml:space="preserve"> </w:t>
            </w:r>
            <w:r w:rsidR="006B39A6" w:rsidRPr="006B39A6">
              <w:rPr>
                <w:rFonts w:ascii="Arial" w:hAnsi="Arial"/>
                <w:lang w:val="el-GR"/>
              </w:rPr>
              <w:t>Σε περίπτωση που σε κάποια πόλη, ο αριθμός των συμμετεχόντων είναι μικρότερος των 16, τότε αυτοί θα μοιραστούν σε 3 τραπέζια και στον τελικό της πόλης θα προκριθούν οι 2 πρώτοι του κάθε τραπεζιού.</w:t>
            </w:r>
          </w:p>
          <w:p w:rsidR="00B1665B" w:rsidRPr="00B1665B" w:rsidRDefault="00B1665B" w:rsidP="00B1665B">
            <w:pPr>
              <w:rPr>
                <w:rFonts w:ascii="Arial" w:hAnsi="Arial"/>
                <w:lang w:val="el-GR"/>
              </w:rPr>
            </w:pPr>
          </w:p>
          <w:p w:rsidR="00B1665B" w:rsidRPr="00E23BA2" w:rsidRDefault="00B1665B" w:rsidP="00B1665B">
            <w:pPr>
              <w:ind w:left="720"/>
              <w:rPr>
                <w:rFonts w:ascii="Arial" w:hAnsi="Arial"/>
                <w:lang w:val="el-GR"/>
              </w:rPr>
            </w:pPr>
            <w:r w:rsidRPr="00B1665B">
              <w:rPr>
                <w:rFonts w:ascii="Arial" w:hAnsi="Arial"/>
                <w:lang w:val="el-GR"/>
              </w:rPr>
              <w:t xml:space="preserve">Οι συμμετέχοντες θα ειδοποιηθούν τηλεφωνικά και θα επιβεβαιώσουν την συμμετοχή τους.  </w:t>
            </w:r>
          </w:p>
          <w:p w:rsidR="00526CB2" w:rsidRPr="00E23BA2" w:rsidRDefault="00526CB2" w:rsidP="005054BF">
            <w:pPr>
              <w:rPr>
                <w:rFonts w:ascii="Arial" w:hAnsi="Arial"/>
                <w:lang w:val="el-GR"/>
              </w:rPr>
            </w:pPr>
          </w:p>
        </w:tc>
      </w:tr>
      <w:tr w:rsidR="00526CB2" w:rsidRPr="00E23BA2" w:rsidTr="005054BF">
        <w:trPr>
          <w:trHeight w:val="873"/>
        </w:trPr>
        <w:tc>
          <w:tcPr>
            <w:tcW w:w="2718" w:type="dxa"/>
          </w:tcPr>
          <w:p w:rsidR="00526CB2" w:rsidRPr="00E23BA2" w:rsidRDefault="00526CB2">
            <w:pPr>
              <w:rPr>
                <w:lang w:val="el-GR"/>
              </w:rPr>
            </w:pPr>
            <w:r w:rsidRPr="00E23BA2">
              <w:rPr>
                <w:rFonts w:ascii="Arial" w:hAnsi="Arial"/>
                <w:b/>
                <w:i/>
                <w:lang w:val="el-GR"/>
              </w:rPr>
              <w:lastRenderedPageBreak/>
              <w:t>ΝΙΚΗΤΗΣ</w:t>
            </w:r>
            <w:r w:rsidR="00807323" w:rsidRPr="00E23BA2">
              <w:rPr>
                <w:rFonts w:ascii="Arial" w:hAnsi="Arial"/>
                <w:b/>
                <w:i/>
                <w:lang w:val="el-GR"/>
              </w:rPr>
              <w:t xml:space="preserve"> – ΕΘΝΙΚΟΣ ΠΡΩΤΑΘΛΗΤΗΣ</w:t>
            </w:r>
          </w:p>
        </w:tc>
        <w:tc>
          <w:tcPr>
            <w:tcW w:w="6750" w:type="dxa"/>
          </w:tcPr>
          <w:p w:rsidR="00526CB2" w:rsidRPr="00E23BA2" w:rsidRDefault="00820024" w:rsidP="00820024">
            <w:pPr>
              <w:rPr>
                <w:lang w:val="el-GR"/>
              </w:rPr>
            </w:pPr>
            <w:r w:rsidRPr="00E23BA2">
              <w:rPr>
                <w:rFonts w:ascii="Arial" w:hAnsi="Arial"/>
                <w:lang w:val="el-GR"/>
              </w:rPr>
              <w:t>Οι 6</w:t>
            </w:r>
            <w:r w:rsidR="00526CB2" w:rsidRPr="00E23BA2">
              <w:rPr>
                <w:rFonts w:ascii="Arial" w:hAnsi="Arial"/>
                <w:lang w:val="el-GR"/>
              </w:rPr>
              <w:t xml:space="preserve"> παίχτες που θα </w:t>
            </w:r>
            <w:r w:rsidRPr="00E23BA2">
              <w:rPr>
                <w:rFonts w:ascii="Arial" w:hAnsi="Arial"/>
                <w:lang w:val="el-GR"/>
              </w:rPr>
              <w:t>ανακηρυχτούν τοπικοί νικητές στην ημιτελική φάση στις 23/5/2015 στις πόλεις που συμμετείχαν,</w:t>
            </w:r>
            <w:r w:rsidR="00526CB2" w:rsidRPr="00E23BA2">
              <w:rPr>
                <w:rFonts w:ascii="Arial" w:hAnsi="Arial"/>
                <w:lang w:val="el-GR"/>
              </w:rPr>
              <w:t xml:space="preserve"> θα προχωρήσουν στον τελικό γύρο</w:t>
            </w:r>
            <w:r w:rsidRPr="00E23BA2">
              <w:rPr>
                <w:rFonts w:ascii="Arial" w:hAnsi="Arial"/>
                <w:lang w:val="el-GR"/>
              </w:rPr>
              <w:t xml:space="preserve"> στην Αθήνα στις 30/5/2015</w:t>
            </w:r>
            <w:r w:rsidR="00C025A5">
              <w:rPr>
                <w:rFonts w:ascii="Arial" w:hAnsi="Arial"/>
                <w:lang w:val="el-GR"/>
              </w:rPr>
              <w:t xml:space="preserve"> στην αίθουσα εκδηλώσεων του </w:t>
            </w:r>
            <w:r w:rsidR="00C025A5">
              <w:rPr>
                <w:rFonts w:ascii="Arial" w:hAnsi="Arial"/>
                <w:lang w:val="en-US"/>
              </w:rPr>
              <w:t>Public</w:t>
            </w:r>
            <w:r w:rsidR="00C025A5" w:rsidRPr="00C025A5">
              <w:rPr>
                <w:rFonts w:ascii="Arial" w:hAnsi="Arial"/>
                <w:lang w:val="el-GR"/>
              </w:rPr>
              <w:t xml:space="preserve"> </w:t>
            </w:r>
            <w:r w:rsidR="00C025A5">
              <w:rPr>
                <w:rFonts w:ascii="Arial" w:hAnsi="Arial"/>
                <w:lang w:val="el-GR"/>
              </w:rPr>
              <w:t>Συντάγματος</w:t>
            </w:r>
            <w:r w:rsidR="00526CB2" w:rsidRPr="00E23BA2">
              <w:rPr>
                <w:rFonts w:ascii="Arial" w:hAnsi="Arial"/>
                <w:lang w:val="el-GR"/>
              </w:rPr>
              <w:t>.</w:t>
            </w:r>
            <w:r w:rsidRPr="00E23BA2">
              <w:rPr>
                <w:rFonts w:ascii="Arial" w:hAnsi="Arial"/>
                <w:lang w:val="el-GR"/>
              </w:rPr>
              <w:t xml:space="preserve"> Ο νικητής του τελικού, ανακηρύσσεται Έλληνας πρωταθλητής. </w:t>
            </w:r>
          </w:p>
        </w:tc>
      </w:tr>
      <w:tr w:rsidR="00526CB2" w:rsidRPr="00E23BA2" w:rsidTr="005054BF">
        <w:tc>
          <w:tcPr>
            <w:tcW w:w="2718" w:type="dxa"/>
          </w:tcPr>
          <w:p w:rsidR="00526CB2" w:rsidRPr="00E23BA2" w:rsidRDefault="00526CB2">
            <w:pPr>
              <w:rPr>
                <w:lang w:val="el-GR"/>
              </w:rPr>
            </w:pPr>
            <w:r w:rsidRPr="00E23BA2">
              <w:rPr>
                <w:rFonts w:ascii="Arial" w:hAnsi="Arial"/>
                <w:b/>
                <w:i/>
                <w:lang w:val="el-GR"/>
              </w:rPr>
              <w:t>ΧΡΟΝΟΜΕΤΡΗΣΗ</w:t>
            </w:r>
          </w:p>
        </w:tc>
        <w:tc>
          <w:tcPr>
            <w:tcW w:w="6750" w:type="dxa"/>
          </w:tcPr>
          <w:p w:rsidR="00526CB2" w:rsidRPr="00E23BA2" w:rsidRDefault="00526CB2" w:rsidP="0074259F">
            <w:pPr>
              <w:rPr>
                <w:rFonts w:ascii="Arial" w:hAnsi="Arial"/>
                <w:lang w:val="el-GR"/>
              </w:rPr>
            </w:pPr>
            <w:r w:rsidRPr="00E23BA2">
              <w:rPr>
                <w:rFonts w:ascii="Arial" w:hAnsi="Arial"/>
                <w:lang w:val="el-GR"/>
              </w:rPr>
              <w:t xml:space="preserve">Οι προκαταρκτικοί γύροι θα χρονομετρηθούν σε περίπου </w:t>
            </w:r>
            <w:r w:rsidR="0074259F">
              <w:rPr>
                <w:rFonts w:ascii="Arial" w:hAnsi="Arial"/>
                <w:lang w:val="el-GR"/>
              </w:rPr>
              <w:t>75</w:t>
            </w:r>
            <w:r w:rsidRPr="00E23BA2">
              <w:rPr>
                <w:rFonts w:ascii="Arial" w:hAnsi="Arial"/>
                <w:lang w:val="el-GR"/>
              </w:rPr>
              <w:t xml:space="preserve"> λεπτά. (Οι κριτές είναι υπεύθυνοι να ανακοινώσουν τον "τελευταίο γύρο".) </w:t>
            </w:r>
          </w:p>
        </w:tc>
      </w:tr>
      <w:tr w:rsidR="00526CB2" w:rsidRPr="00E23BA2" w:rsidTr="005054BF">
        <w:tc>
          <w:tcPr>
            <w:tcW w:w="2718" w:type="dxa"/>
          </w:tcPr>
          <w:p w:rsidR="00526CB2" w:rsidRPr="00E23BA2" w:rsidRDefault="00526CB2">
            <w:pPr>
              <w:rPr>
                <w:lang w:val="el-GR"/>
              </w:rPr>
            </w:pPr>
            <w:r w:rsidRPr="00E23BA2">
              <w:rPr>
                <w:rFonts w:ascii="Arial" w:hAnsi="Arial"/>
                <w:b/>
                <w:i/>
                <w:lang w:val="el-GR"/>
              </w:rPr>
              <w:t>ΑΡΙΘΜΟΣ ΠΑΙΚΤΩΝ</w:t>
            </w:r>
          </w:p>
        </w:tc>
        <w:tc>
          <w:tcPr>
            <w:tcW w:w="6750" w:type="dxa"/>
          </w:tcPr>
          <w:p w:rsidR="00526CB2" w:rsidRPr="00E23BA2" w:rsidRDefault="00526CB2">
            <w:pPr>
              <w:rPr>
                <w:rFonts w:ascii="Arial" w:hAnsi="Arial"/>
                <w:lang w:val="el-GR"/>
              </w:rPr>
            </w:pPr>
            <w:r w:rsidRPr="00E23BA2">
              <w:rPr>
                <w:rFonts w:ascii="Arial" w:hAnsi="Arial"/>
                <w:lang w:val="el-GR"/>
              </w:rPr>
              <w:t>Οι προκαταρκτικοί γύροι θα οργανωθούν</w:t>
            </w:r>
            <w:r w:rsidR="008A5D1D" w:rsidRPr="00E23BA2">
              <w:rPr>
                <w:rFonts w:ascii="Arial" w:hAnsi="Arial"/>
                <w:lang w:val="el-GR"/>
              </w:rPr>
              <w:t xml:space="preserve"> έτσι, ώστε να υπάρχουν 4-6</w:t>
            </w:r>
            <w:r w:rsidRPr="00E23BA2">
              <w:rPr>
                <w:rFonts w:ascii="Arial" w:hAnsi="Arial"/>
                <w:lang w:val="el-GR"/>
              </w:rPr>
              <w:t xml:space="preserve"> παίκτες σε κάθε τραπέζι. Εάν </w:t>
            </w:r>
            <w:r w:rsidR="00E729E6" w:rsidRPr="00E23BA2">
              <w:rPr>
                <w:rFonts w:ascii="Arial" w:hAnsi="Arial"/>
                <w:lang w:val="el-GR"/>
              </w:rPr>
              <w:t>δεν συμπληρωθεί το μέγιστο των 6 παικτών για τα 6 τραπέζια θα αφαιρούνται παίκτες από κάθε τραπέζι. Σε κάθε περίπτωση δεν μπορεί να υπάρχει μικρότερος αριθμός από 4 παίκτες ανά τραπέζι.</w:t>
            </w:r>
          </w:p>
          <w:p w:rsidR="00526CB2" w:rsidRPr="00E23BA2" w:rsidRDefault="00526CB2">
            <w:pPr>
              <w:rPr>
                <w:rFonts w:ascii="Arial" w:hAnsi="Arial"/>
                <w:lang w:val="el-GR"/>
              </w:rPr>
            </w:pPr>
          </w:p>
        </w:tc>
      </w:tr>
      <w:tr w:rsidR="005054BF" w:rsidRPr="00E23BA2" w:rsidTr="005054BF">
        <w:tc>
          <w:tcPr>
            <w:tcW w:w="2718" w:type="dxa"/>
            <w:tcBorders>
              <w:top w:val="single" w:sz="4" w:space="0" w:color="auto"/>
              <w:left w:val="single" w:sz="4" w:space="0" w:color="auto"/>
              <w:bottom w:val="single" w:sz="4" w:space="0" w:color="auto"/>
              <w:right w:val="single" w:sz="4" w:space="0" w:color="auto"/>
            </w:tcBorders>
          </w:tcPr>
          <w:p w:rsidR="005054BF" w:rsidRPr="00E23BA2" w:rsidRDefault="005054BF" w:rsidP="00521EA9">
            <w:pPr>
              <w:rPr>
                <w:rFonts w:ascii="Arial" w:hAnsi="Arial"/>
                <w:b/>
                <w:i/>
                <w:lang w:val="el-GR"/>
              </w:rPr>
            </w:pPr>
            <w:r w:rsidRPr="00E23BA2">
              <w:rPr>
                <w:rFonts w:ascii="Arial" w:hAnsi="Arial"/>
                <w:b/>
                <w:i/>
                <w:lang w:val="el-GR"/>
              </w:rPr>
              <w:t>ΚΑΝΟΝΕΣ ΠΡΩΤΑΘΛΗΜΑΤΟΣ</w:t>
            </w:r>
          </w:p>
        </w:tc>
        <w:tc>
          <w:tcPr>
            <w:tcW w:w="6750" w:type="dxa"/>
            <w:tcBorders>
              <w:top w:val="single" w:sz="4" w:space="0" w:color="auto"/>
              <w:left w:val="single" w:sz="4" w:space="0" w:color="auto"/>
              <w:bottom w:val="single" w:sz="4" w:space="0" w:color="auto"/>
              <w:right w:val="single" w:sz="4" w:space="0" w:color="auto"/>
            </w:tcBorders>
          </w:tcPr>
          <w:p w:rsidR="005054BF" w:rsidRPr="00895582" w:rsidRDefault="005054BF" w:rsidP="00521EA9">
            <w:pPr>
              <w:rPr>
                <w:rFonts w:ascii="Arial" w:hAnsi="Arial"/>
                <w:lang w:val="el-GR"/>
              </w:rPr>
            </w:pPr>
            <w:r w:rsidRPr="00E23BA2">
              <w:rPr>
                <w:rFonts w:ascii="Arial" w:hAnsi="Arial"/>
                <w:lang w:val="el-GR"/>
              </w:rPr>
              <w:t>Τα παιχνίδια όλου το πρωταθλήματος θα γίνουν με τους κανόνες του γρήγορου ζαριού</w:t>
            </w:r>
            <w:r w:rsidR="00895582" w:rsidRPr="00895582">
              <w:rPr>
                <w:rFonts w:ascii="Arial" w:hAnsi="Arial"/>
                <w:lang w:val="el-GR"/>
              </w:rPr>
              <w:t xml:space="preserve"> </w:t>
            </w:r>
            <w:r w:rsidR="00895582">
              <w:rPr>
                <w:rFonts w:ascii="Arial" w:hAnsi="Arial"/>
                <w:lang w:val="el-GR"/>
              </w:rPr>
              <w:t>από την έναρξη του παιχνιδιού.</w:t>
            </w:r>
          </w:p>
          <w:p w:rsidR="005054BF" w:rsidRPr="00E23BA2" w:rsidRDefault="005054BF" w:rsidP="00521EA9">
            <w:pPr>
              <w:rPr>
                <w:rFonts w:ascii="Arial" w:hAnsi="Arial"/>
                <w:lang w:val="el-GR"/>
              </w:rPr>
            </w:pPr>
          </w:p>
        </w:tc>
      </w:tr>
    </w:tbl>
    <w:p w:rsidR="00526CB2" w:rsidRPr="00E23BA2" w:rsidRDefault="00526CB2">
      <w:pPr>
        <w:rPr>
          <w:rFonts w:ascii="Arial" w:hAnsi="Arial"/>
          <w:lang w:val="el-GR"/>
        </w:rPr>
      </w:pPr>
    </w:p>
    <w:p w:rsidR="005054BF" w:rsidRPr="00E23BA2" w:rsidRDefault="005054BF">
      <w:pPr>
        <w:rPr>
          <w:rFonts w:ascii="Arial" w:hAnsi="Arial"/>
          <w:lang w:val="el-GR"/>
        </w:rPr>
      </w:pPr>
    </w:p>
    <w:p w:rsidR="00136187" w:rsidRPr="00E23BA2" w:rsidRDefault="00136187">
      <w:pPr>
        <w:rPr>
          <w:rFonts w:ascii="Arial" w:hAnsi="Arial"/>
          <w:lang w:val="el-G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6750"/>
      </w:tblGrid>
      <w:tr w:rsidR="00526CB2" w:rsidRPr="00E23BA2" w:rsidTr="008A5D1D">
        <w:tc>
          <w:tcPr>
            <w:tcW w:w="2718" w:type="dxa"/>
          </w:tcPr>
          <w:p w:rsidR="00526CB2" w:rsidRPr="00E23BA2" w:rsidRDefault="00136187">
            <w:pPr>
              <w:rPr>
                <w:lang w:val="el-GR"/>
              </w:rPr>
            </w:pPr>
            <w:r w:rsidRPr="00E23BA2">
              <w:rPr>
                <w:rFonts w:ascii="Arial" w:hAnsi="Arial"/>
                <w:b/>
                <w:i/>
                <w:lang w:val="el-GR"/>
              </w:rPr>
              <w:t>ΚΡΙΤΕΣ</w:t>
            </w:r>
          </w:p>
        </w:tc>
        <w:tc>
          <w:tcPr>
            <w:tcW w:w="6750" w:type="dxa"/>
          </w:tcPr>
          <w:p w:rsidR="00136187" w:rsidRPr="00E23BA2" w:rsidRDefault="00136187" w:rsidP="00136187">
            <w:pPr>
              <w:rPr>
                <w:rFonts w:ascii="Arial" w:hAnsi="Arial"/>
                <w:lang w:val="el-GR"/>
              </w:rPr>
            </w:pPr>
            <w:r w:rsidRPr="00E23BA2">
              <w:rPr>
                <w:rFonts w:ascii="Arial" w:hAnsi="Arial"/>
                <w:lang w:val="el-GR"/>
              </w:rPr>
              <w:t>Σε κάθε τραπέζι θα υπάρχει ένας κριτής ο οποίος θα επιβλέπει το παιχνίδι και θα λειτουργεί ως τραπεζίτης.</w:t>
            </w:r>
          </w:p>
          <w:p w:rsidR="00526CB2" w:rsidRPr="00E23BA2" w:rsidRDefault="00526CB2">
            <w:pPr>
              <w:rPr>
                <w:rFonts w:ascii="Arial" w:hAnsi="Arial"/>
                <w:lang w:val="el-GR"/>
              </w:rPr>
            </w:pPr>
          </w:p>
        </w:tc>
      </w:tr>
      <w:tr w:rsidR="00136187" w:rsidRPr="00E23BA2" w:rsidTr="008A5D1D">
        <w:tc>
          <w:tcPr>
            <w:tcW w:w="2718" w:type="dxa"/>
          </w:tcPr>
          <w:p w:rsidR="00136187" w:rsidRPr="00E23BA2" w:rsidRDefault="00136187" w:rsidP="00521EA9">
            <w:pPr>
              <w:rPr>
                <w:lang w:val="el-GR"/>
              </w:rPr>
            </w:pPr>
            <w:r w:rsidRPr="00E23BA2">
              <w:rPr>
                <w:rFonts w:ascii="Arial" w:hAnsi="Arial"/>
                <w:b/>
                <w:i/>
                <w:lang w:val="el-GR"/>
              </w:rPr>
              <w:t>ΥΛΙΚΟ ΠΑΙΧΝΙΔΙΟΥ</w:t>
            </w:r>
          </w:p>
        </w:tc>
        <w:tc>
          <w:tcPr>
            <w:tcW w:w="6750" w:type="dxa"/>
          </w:tcPr>
          <w:p w:rsidR="00136187" w:rsidRPr="00E23BA2" w:rsidRDefault="00136187" w:rsidP="00521EA9">
            <w:pPr>
              <w:rPr>
                <w:rFonts w:ascii="Arial" w:hAnsi="Arial"/>
                <w:lang w:val="el-GR"/>
              </w:rPr>
            </w:pPr>
            <w:r w:rsidRPr="00E23BA2">
              <w:rPr>
                <w:rFonts w:ascii="Arial" w:hAnsi="Arial"/>
                <w:lang w:val="el-GR"/>
              </w:rPr>
              <w:t>Τα παιχνίδια του τουρνουά θα πραγματοποιούνται με το κλασικό παιχνίδι Monopoly της τοπικής αγοράς ή με μια ειδική επετειακή έκδοση του παιχνιδιού.</w:t>
            </w:r>
          </w:p>
          <w:p w:rsidR="00136187" w:rsidRPr="00E23BA2" w:rsidRDefault="00136187" w:rsidP="00521EA9">
            <w:pPr>
              <w:rPr>
                <w:rFonts w:ascii="Arial" w:hAnsi="Arial"/>
                <w:lang w:val="el-GR"/>
              </w:rPr>
            </w:pPr>
          </w:p>
          <w:p w:rsidR="00136187" w:rsidRPr="00E23BA2" w:rsidRDefault="00136187" w:rsidP="00521EA9">
            <w:pPr>
              <w:rPr>
                <w:rFonts w:ascii="Arial" w:hAnsi="Arial"/>
                <w:lang w:val="el-GR"/>
              </w:rPr>
            </w:pPr>
            <w:r w:rsidRPr="00E23BA2">
              <w:rPr>
                <w:rFonts w:ascii="Arial" w:hAnsi="Arial"/>
                <w:lang w:val="el-GR"/>
              </w:rPr>
              <w:t xml:space="preserve">Τα συγκεκριμένα παιχνίδια που θα χρησιμοποιούνται στο Παγκόσμιο Τουρνουά θα είναι διαθέσιμα στους παίκτες πριν από το τουρνουά. </w:t>
            </w:r>
          </w:p>
          <w:p w:rsidR="00136187" w:rsidRPr="00E23BA2" w:rsidRDefault="00136187" w:rsidP="00521EA9">
            <w:pPr>
              <w:rPr>
                <w:rFonts w:ascii="Arial" w:hAnsi="Arial"/>
                <w:lang w:val="el-GR"/>
              </w:rPr>
            </w:pPr>
          </w:p>
          <w:p w:rsidR="00136187" w:rsidRPr="00E23BA2" w:rsidRDefault="00136187" w:rsidP="00521EA9">
            <w:pPr>
              <w:rPr>
                <w:rFonts w:ascii="Arial" w:hAnsi="Arial"/>
                <w:lang w:val="el-GR"/>
              </w:rPr>
            </w:pPr>
            <w:r w:rsidRPr="00E23BA2">
              <w:rPr>
                <w:rFonts w:ascii="Arial" w:hAnsi="Arial"/>
                <w:lang w:val="el-GR"/>
              </w:rPr>
              <w:t>Σημειώστε ότι οι συνομιλίες και άλλα εργαλεία ή βοηθήματα των παικτών (π.χ. αριθμομηχανές, κ.λπ.) δεν επιτρέπονται.</w:t>
            </w:r>
          </w:p>
          <w:p w:rsidR="00136187" w:rsidRPr="00E23BA2" w:rsidRDefault="00136187" w:rsidP="00521EA9">
            <w:pPr>
              <w:rPr>
                <w:rFonts w:ascii="Arial" w:hAnsi="Arial"/>
                <w:lang w:val="el-GR"/>
              </w:rPr>
            </w:pPr>
          </w:p>
        </w:tc>
      </w:tr>
      <w:tr w:rsidR="00136187" w:rsidRPr="00E23BA2" w:rsidTr="008A5D1D">
        <w:tc>
          <w:tcPr>
            <w:tcW w:w="2718" w:type="dxa"/>
          </w:tcPr>
          <w:p w:rsidR="00136187" w:rsidRPr="00E23BA2" w:rsidRDefault="00136187" w:rsidP="00521EA9">
            <w:pPr>
              <w:rPr>
                <w:lang w:val="el-GR"/>
              </w:rPr>
            </w:pPr>
            <w:r w:rsidRPr="00E23BA2">
              <w:rPr>
                <w:rFonts w:ascii="Arial" w:hAnsi="Arial"/>
                <w:b/>
                <w:i/>
                <w:lang w:val="el-GR"/>
              </w:rPr>
              <w:lastRenderedPageBreak/>
              <w:t>ΜΗ ΠΡΟΣΕΛΕΥΣΗ ΠΑΙΚΤΩΝ</w:t>
            </w:r>
          </w:p>
        </w:tc>
        <w:tc>
          <w:tcPr>
            <w:tcW w:w="6750" w:type="dxa"/>
          </w:tcPr>
          <w:p w:rsidR="00136187" w:rsidRPr="00E23BA2" w:rsidRDefault="00136187" w:rsidP="00521EA9">
            <w:pPr>
              <w:rPr>
                <w:rFonts w:ascii="Arial" w:hAnsi="Arial"/>
                <w:lang w:val="el-GR"/>
              </w:rPr>
            </w:pPr>
            <w:r w:rsidRPr="00E23BA2">
              <w:rPr>
                <w:rFonts w:ascii="Arial" w:hAnsi="Arial"/>
                <w:lang w:val="el-GR"/>
              </w:rPr>
              <w:t xml:space="preserve">Η έναρξη του παιχνιδιού δεν θα καθυστερεί για οποιονδήποτε παίκτη. Εάν ένας παίκτης δεν βρίσκεται ήδη σε κάποιο τραπέζι κατά την επίσημη ώρα έναρξης του εκάστοτε γύρου, για το υπόλοιπο του τουρνουά τη θέση του παίκτη θα παίρνει ένας εφεδρικός παίκτης. </w:t>
            </w:r>
          </w:p>
          <w:p w:rsidR="00136187" w:rsidRPr="00E23BA2" w:rsidRDefault="00136187" w:rsidP="00521EA9">
            <w:pPr>
              <w:rPr>
                <w:rFonts w:ascii="Arial" w:hAnsi="Arial"/>
                <w:lang w:val="el-GR"/>
              </w:rPr>
            </w:pPr>
          </w:p>
        </w:tc>
      </w:tr>
      <w:tr w:rsidR="00136187" w:rsidRPr="00E23BA2" w:rsidTr="008A5D1D">
        <w:tc>
          <w:tcPr>
            <w:tcW w:w="2718" w:type="dxa"/>
            <w:tcBorders>
              <w:top w:val="single" w:sz="4" w:space="0" w:color="auto"/>
              <w:left w:val="single" w:sz="4" w:space="0" w:color="auto"/>
              <w:bottom w:val="single" w:sz="4" w:space="0" w:color="auto"/>
              <w:right w:val="single" w:sz="4" w:space="0" w:color="auto"/>
            </w:tcBorders>
          </w:tcPr>
          <w:p w:rsidR="00136187" w:rsidRPr="00E23BA2" w:rsidRDefault="00136187" w:rsidP="00521EA9">
            <w:pPr>
              <w:rPr>
                <w:lang w:val="el-GR"/>
              </w:rPr>
            </w:pPr>
            <w:r w:rsidRPr="00E23BA2">
              <w:rPr>
                <w:rFonts w:ascii="Arial" w:hAnsi="Arial"/>
                <w:b/>
                <w:i/>
                <w:lang w:val="el-GR"/>
              </w:rPr>
              <w:t>ΚΟΛΛΗΜΑ</w:t>
            </w:r>
          </w:p>
        </w:tc>
        <w:tc>
          <w:tcPr>
            <w:tcW w:w="6750" w:type="dxa"/>
            <w:tcBorders>
              <w:top w:val="single" w:sz="4" w:space="0" w:color="auto"/>
              <w:left w:val="single" w:sz="4" w:space="0" w:color="auto"/>
              <w:bottom w:val="single" w:sz="4" w:space="0" w:color="auto"/>
              <w:right w:val="single" w:sz="4" w:space="0" w:color="auto"/>
            </w:tcBorders>
          </w:tcPr>
          <w:p w:rsidR="00136187" w:rsidRPr="00E23BA2" w:rsidRDefault="00136187" w:rsidP="00521EA9">
            <w:pPr>
              <w:rPr>
                <w:rFonts w:ascii="Arial" w:hAnsi="Arial"/>
                <w:lang w:val="el-GR"/>
              </w:rPr>
            </w:pPr>
            <w:r w:rsidRPr="00E23BA2">
              <w:rPr>
                <w:rFonts w:ascii="Arial" w:hAnsi="Arial"/>
                <w:lang w:val="el-GR"/>
              </w:rPr>
              <w:t xml:space="preserve">Σε περίπτωση που ένας νικητής γύρου δηλώσει κόλλημα, την θέση του παίρνει αυτόματα ο επόμενος της ιεραρχίας. </w:t>
            </w:r>
          </w:p>
        </w:tc>
      </w:tr>
      <w:tr w:rsidR="00136187" w:rsidRPr="00E23BA2" w:rsidTr="008A5D1D">
        <w:tc>
          <w:tcPr>
            <w:tcW w:w="2718" w:type="dxa"/>
            <w:tcBorders>
              <w:top w:val="single" w:sz="4" w:space="0" w:color="auto"/>
              <w:left w:val="single" w:sz="4" w:space="0" w:color="auto"/>
              <w:bottom w:val="single" w:sz="4" w:space="0" w:color="auto"/>
              <w:right w:val="single" w:sz="4" w:space="0" w:color="auto"/>
            </w:tcBorders>
          </w:tcPr>
          <w:p w:rsidR="00136187" w:rsidRPr="00E23BA2" w:rsidRDefault="00136187" w:rsidP="00521EA9">
            <w:pPr>
              <w:rPr>
                <w:rFonts w:ascii="Arial" w:hAnsi="Arial"/>
                <w:b/>
                <w:i/>
                <w:lang w:val="el-GR"/>
              </w:rPr>
            </w:pPr>
            <w:r w:rsidRPr="00E23BA2">
              <w:rPr>
                <w:rFonts w:ascii="Arial" w:hAnsi="Arial"/>
                <w:b/>
                <w:i/>
                <w:lang w:val="el-GR"/>
              </w:rPr>
              <w:t>ΜΕΤΑΚΙΝΗΣΗ ΤΟΠΙΚΩΝ ΠΡΩΤΑΘΛΗΤΩΝ ΓΙΑ ΤΕΛΙΚΟ</w:t>
            </w:r>
          </w:p>
        </w:tc>
        <w:tc>
          <w:tcPr>
            <w:tcW w:w="6750" w:type="dxa"/>
            <w:tcBorders>
              <w:top w:val="single" w:sz="4" w:space="0" w:color="auto"/>
              <w:left w:val="single" w:sz="4" w:space="0" w:color="auto"/>
              <w:bottom w:val="single" w:sz="4" w:space="0" w:color="auto"/>
              <w:right w:val="single" w:sz="4" w:space="0" w:color="auto"/>
            </w:tcBorders>
          </w:tcPr>
          <w:p w:rsidR="00136187" w:rsidRPr="00E23BA2" w:rsidRDefault="00136187" w:rsidP="00521EA9">
            <w:pPr>
              <w:rPr>
                <w:rFonts w:ascii="Arial" w:hAnsi="Arial"/>
                <w:lang w:val="el-GR"/>
              </w:rPr>
            </w:pPr>
            <w:r w:rsidRPr="00E23BA2">
              <w:rPr>
                <w:rFonts w:ascii="Arial" w:hAnsi="Arial"/>
                <w:lang w:val="el-GR"/>
              </w:rPr>
              <w:t xml:space="preserve">Τα μεταφορικά για την συμμετοχή των τοπικών πρωταθλητών στον εθνικό τελικό στην Αθήνα καλύπτονται από τις εταιρίες </w:t>
            </w:r>
            <w:r w:rsidRPr="00E23BA2">
              <w:rPr>
                <w:rFonts w:ascii="Arial" w:hAnsi="Arial"/>
                <w:lang w:val="en-US"/>
              </w:rPr>
              <w:t>Hasbro</w:t>
            </w:r>
            <w:r w:rsidRPr="00E23BA2">
              <w:rPr>
                <w:rFonts w:ascii="Arial" w:hAnsi="Arial"/>
                <w:lang w:val="el-GR"/>
              </w:rPr>
              <w:t xml:space="preserve"> &amp; </w:t>
            </w:r>
            <w:r w:rsidRPr="00E23BA2">
              <w:rPr>
                <w:rFonts w:ascii="Arial" w:hAnsi="Arial"/>
                <w:lang w:val="en-US"/>
              </w:rPr>
              <w:t>Public</w:t>
            </w:r>
            <w:r w:rsidRPr="00E23BA2">
              <w:rPr>
                <w:rFonts w:ascii="Arial" w:hAnsi="Arial"/>
                <w:lang w:val="el-GR"/>
              </w:rPr>
              <w:t>.</w:t>
            </w:r>
          </w:p>
          <w:p w:rsidR="00136187" w:rsidRPr="00E23BA2" w:rsidRDefault="00136187" w:rsidP="00521EA9">
            <w:pPr>
              <w:rPr>
                <w:rFonts w:ascii="Arial" w:hAnsi="Arial"/>
                <w:lang w:val="el-GR"/>
              </w:rPr>
            </w:pPr>
          </w:p>
        </w:tc>
      </w:tr>
      <w:tr w:rsidR="00136187" w:rsidRPr="00E23BA2" w:rsidTr="00136187">
        <w:tc>
          <w:tcPr>
            <w:tcW w:w="2718" w:type="dxa"/>
            <w:tcBorders>
              <w:top w:val="single" w:sz="4" w:space="0" w:color="auto"/>
              <w:left w:val="single" w:sz="4" w:space="0" w:color="auto"/>
              <w:bottom w:val="single" w:sz="4" w:space="0" w:color="auto"/>
              <w:right w:val="single" w:sz="4" w:space="0" w:color="auto"/>
            </w:tcBorders>
          </w:tcPr>
          <w:p w:rsidR="00136187" w:rsidRPr="00E23BA2" w:rsidRDefault="00136187" w:rsidP="00521EA9">
            <w:pPr>
              <w:rPr>
                <w:rFonts w:ascii="Arial" w:hAnsi="Arial"/>
                <w:b/>
                <w:i/>
                <w:lang w:val="el-GR"/>
              </w:rPr>
            </w:pPr>
            <w:r w:rsidRPr="00E23BA2">
              <w:rPr>
                <w:rFonts w:ascii="Arial" w:hAnsi="Arial"/>
                <w:b/>
                <w:i/>
                <w:lang w:val="el-GR"/>
              </w:rPr>
              <w:t>ΘΕΑΤΕΣ</w:t>
            </w:r>
          </w:p>
        </w:tc>
        <w:tc>
          <w:tcPr>
            <w:tcW w:w="6750" w:type="dxa"/>
            <w:tcBorders>
              <w:top w:val="single" w:sz="4" w:space="0" w:color="auto"/>
              <w:left w:val="single" w:sz="4" w:space="0" w:color="auto"/>
              <w:bottom w:val="single" w:sz="4" w:space="0" w:color="auto"/>
              <w:right w:val="single" w:sz="4" w:space="0" w:color="auto"/>
            </w:tcBorders>
          </w:tcPr>
          <w:p w:rsidR="00136187" w:rsidRPr="00E23BA2" w:rsidRDefault="00136187" w:rsidP="00521EA9">
            <w:pPr>
              <w:rPr>
                <w:rFonts w:ascii="Arial" w:hAnsi="Arial"/>
                <w:lang w:val="el-GR"/>
              </w:rPr>
            </w:pPr>
            <w:r w:rsidRPr="00E23BA2">
              <w:rPr>
                <w:rFonts w:ascii="Arial" w:hAnsi="Arial"/>
                <w:lang w:val="el-GR"/>
              </w:rPr>
              <w:t>Η προβολή του παιχνιδιού σε πραγματικό χρόνο από το ευρύτερο κοινό και τα ΜΜΕ επιτρέπεται και συνιστάται. Ωστόσο, όταν οι παίκτες χρεοκοπούν θα πρέπει να υπογράφουν στο φύλλο βαθμολογίας και να χάνουν την παρτίδα.</w:t>
            </w:r>
          </w:p>
          <w:p w:rsidR="00136187" w:rsidRPr="00E23BA2" w:rsidRDefault="00136187" w:rsidP="00521EA9">
            <w:pPr>
              <w:rPr>
                <w:rFonts w:ascii="Arial" w:hAnsi="Arial"/>
                <w:lang w:val="el-GR"/>
              </w:rPr>
            </w:pPr>
            <w:r w:rsidRPr="00E23BA2">
              <w:rPr>
                <w:rFonts w:ascii="Arial" w:hAnsi="Arial"/>
                <w:lang w:val="el-GR"/>
              </w:rPr>
              <w:t>Οι παίκτες ενδεχομένως να μην προστρέχουν ή να μη ζητούν συμβουλές από φίλους ή παρατηρητές παιχνιδιών, ενώ το παιχνίδι βρίσκεται σε εξέλιξη.</w:t>
            </w:r>
          </w:p>
          <w:p w:rsidR="00136187" w:rsidRPr="00E23BA2" w:rsidRDefault="00136187" w:rsidP="00521EA9">
            <w:pPr>
              <w:rPr>
                <w:rFonts w:ascii="Arial" w:hAnsi="Arial"/>
                <w:lang w:val="el-GR"/>
              </w:rPr>
            </w:pPr>
          </w:p>
        </w:tc>
      </w:tr>
    </w:tbl>
    <w:p w:rsidR="00526CB2" w:rsidRPr="00E23BA2" w:rsidRDefault="00526CB2">
      <w:pPr>
        <w:rPr>
          <w:rFonts w:ascii="Arial" w:hAnsi="Arial"/>
          <w:lang w:val="el-GR"/>
        </w:rPr>
      </w:pPr>
    </w:p>
    <w:p w:rsidR="00526CB2" w:rsidRPr="00E23BA2" w:rsidRDefault="00526CB2">
      <w:pPr>
        <w:rPr>
          <w:rFonts w:ascii="Arial" w:hAnsi="Arial"/>
          <w:lang w:val="el-GR"/>
        </w:rPr>
      </w:pPr>
    </w:p>
    <w:p w:rsidR="00BC3D54" w:rsidRPr="00E23BA2" w:rsidRDefault="00CD5E49">
      <w:pPr>
        <w:rPr>
          <w:rFonts w:ascii="Arial" w:hAnsi="Arial"/>
          <w:lang w:val="el-GR"/>
        </w:rPr>
      </w:pPr>
      <w:r>
        <w:rPr>
          <w:rFonts w:ascii="Arial" w:hAnsi="Arial"/>
          <w:noProof/>
          <w:snapToGrid/>
          <w:lang w:val="el-GR"/>
        </w:rPr>
        <w:drawing>
          <wp:inline distT="0" distB="0" distL="0" distR="0">
            <wp:extent cx="4876800" cy="3248025"/>
            <wp:effectExtent l="19050" t="0" r="0" b="0"/>
            <wp:docPr id="1" name="Picture 1" descr="monopoly-6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poly-600x400"/>
                    <pic:cNvPicPr>
                      <a:picLocks noChangeAspect="1" noChangeArrowheads="1"/>
                    </pic:cNvPicPr>
                  </pic:nvPicPr>
                  <pic:blipFill>
                    <a:blip r:embed="rId10" cstate="print"/>
                    <a:srcRect/>
                    <a:stretch>
                      <a:fillRect/>
                    </a:stretch>
                  </pic:blipFill>
                  <pic:spPr bwMode="auto">
                    <a:xfrm>
                      <a:off x="0" y="0"/>
                      <a:ext cx="4876800" cy="3248025"/>
                    </a:xfrm>
                    <a:prstGeom prst="rect">
                      <a:avLst/>
                    </a:prstGeom>
                    <a:noFill/>
                    <a:ln w="9525">
                      <a:noFill/>
                      <a:miter lim="800000"/>
                      <a:headEnd/>
                      <a:tailEnd/>
                    </a:ln>
                  </pic:spPr>
                </pic:pic>
              </a:graphicData>
            </a:graphic>
          </wp:inline>
        </w:drawing>
      </w:r>
    </w:p>
    <w:p w:rsidR="00BC3D54" w:rsidRPr="00E23BA2" w:rsidRDefault="00BC3D54">
      <w:pPr>
        <w:rPr>
          <w:rFonts w:ascii="Arial" w:hAnsi="Arial"/>
          <w:lang w:val="el-GR"/>
        </w:rPr>
      </w:pPr>
    </w:p>
    <w:p w:rsidR="00BC3D54" w:rsidRPr="00E23BA2" w:rsidRDefault="00BC3D54">
      <w:pPr>
        <w:rPr>
          <w:rFonts w:ascii="Arial" w:hAnsi="Arial"/>
          <w:lang w:val="el-GR"/>
        </w:rPr>
      </w:pPr>
    </w:p>
    <w:p w:rsidR="00526CB2" w:rsidRPr="00E23BA2" w:rsidRDefault="00526CB2">
      <w:pPr>
        <w:ind w:left="-540"/>
        <w:rPr>
          <w:rFonts w:ascii="Arial" w:hAnsi="Arial"/>
          <w:lang w:val="el-GR"/>
        </w:rPr>
      </w:pPr>
      <w:r w:rsidRPr="00E23BA2">
        <w:rPr>
          <w:noProof/>
          <w:snapToGrid/>
          <w:lang w:val="el-GR"/>
        </w:rPr>
        <w:pict>
          <v:rect id="_x0000_s1026" style="position:absolute;left:0;text-align:left;margin-left:-5.55pt;margin-top:12.7pt;width:472.2pt;height:17.8pt;z-index:-251658752" o:allowincell="f" fillcolor="silver" stroked="f"/>
        </w:pict>
      </w:r>
    </w:p>
    <w:p w:rsidR="00526CB2" w:rsidRPr="00E23BA2" w:rsidRDefault="00526CB2">
      <w:pPr>
        <w:rPr>
          <w:lang w:val="el-GR"/>
        </w:rPr>
      </w:pPr>
      <w:r w:rsidRPr="00E23BA2">
        <w:rPr>
          <w:rFonts w:ascii="Impact" w:hAnsi="Impact"/>
          <w:sz w:val="30"/>
          <w:lang w:val="el-GR"/>
        </w:rPr>
        <w:t xml:space="preserve">Οδηγίες για τους κριτές του πρωταθλήματος MONOPOLY με Γρήγορο Ζάρι (ενημερώθηκε στις </w:t>
      </w:r>
      <w:r w:rsidR="008804C7" w:rsidRPr="008804C7">
        <w:rPr>
          <w:rFonts w:ascii="Impact" w:hAnsi="Impact"/>
          <w:sz w:val="30"/>
          <w:lang w:val="el-GR"/>
        </w:rPr>
        <w:t xml:space="preserve">11 </w:t>
      </w:r>
      <w:r w:rsidR="008804C7">
        <w:rPr>
          <w:rFonts w:ascii="Impact" w:hAnsi="Impact"/>
          <w:sz w:val="30"/>
          <w:lang w:val="el-GR"/>
        </w:rPr>
        <w:t>Μαΐου 2015</w:t>
      </w:r>
      <w:r w:rsidRPr="00E23BA2">
        <w:rPr>
          <w:rFonts w:ascii="Impact" w:hAnsi="Impact"/>
          <w:sz w:val="30"/>
          <w:lang w:val="el-GR"/>
        </w:rPr>
        <w:t>):</w:t>
      </w:r>
    </w:p>
    <w:p w:rsidR="00526CB2" w:rsidRPr="00E23BA2" w:rsidRDefault="00526CB2">
      <w:pPr>
        <w:rPr>
          <w:rFonts w:ascii="Arial" w:hAnsi="Arial"/>
          <w:lang w:val="el-GR"/>
        </w:rPr>
      </w:pPr>
      <w:r w:rsidRPr="00E23BA2">
        <w:rPr>
          <w:rFonts w:ascii="Arial" w:hAnsi="Arial"/>
          <w:b/>
          <w:sz w:val="20"/>
          <w:lang w:val="el-GR"/>
        </w:rPr>
        <w:t xml:space="preserve">Σημείωση: Οι κανόνες Γρήγορου Ζαριού και οι νέες προσθήκες στους κανόνες επισημαίνονται με κόκκινο χρώμα </w:t>
      </w:r>
    </w:p>
    <w:tbl>
      <w:tblPr>
        <w:tblW w:w="117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8"/>
        <w:gridCol w:w="1260"/>
        <w:gridCol w:w="1098"/>
        <w:gridCol w:w="1098"/>
        <w:gridCol w:w="1098"/>
        <w:gridCol w:w="916"/>
        <w:gridCol w:w="1559"/>
        <w:gridCol w:w="2229"/>
      </w:tblGrid>
      <w:tr w:rsidR="00EE5241" w:rsidRPr="00E23BA2" w:rsidTr="00EE5241">
        <w:trPr>
          <w:trHeight w:val="1167"/>
        </w:trPr>
        <w:tc>
          <w:tcPr>
            <w:tcW w:w="2468" w:type="dxa"/>
          </w:tcPr>
          <w:p w:rsidR="00EE5241" w:rsidRPr="00E23BA2" w:rsidRDefault="00EE5241">
            <w:pPr>
              <w:pStyle w:val="Heading4"/>
              <w:rPr>
                <w:b w:val="0"/>
                <w:bCs w:val="0"/>
                <w:szCs w:val="24"/>
                <w:lang w:val="el-GR"/>
              </w:rPr>
            </w:pPr>
            <w:r w:rsidRPr="00E23BA2">
              <w:rPr>
                <w:bCs w:val="0"/>
                <w:szCs w:val="24"/>
                <w:lang w:val="el-GR"/>
              </w:rPr>
              <w:lastRenderedPageBreak/>
              <w:t>ΚΑΤΑΤΑΞΗ ΒΑΣΕΙ ΒΑΘΜΟΛΟΓΙΑΣ</w:t>
            </w:r>
          </w:p>
        </w:tc>
        <w:tc>
          <w:tcPr>
            <w:tcW w:w="7029" w:type="dxa"/>
            <w:gridSpan w:val="6"/>
          </w:tcPr>
          <w:p w:rsidR="00EE5241" w:rsidRPr="00E23BA2" w:rsidRDefault="00EE5241">
            <w:pPr>
              <w:rPr>
                <w:lang w:val="el-GR"/>
              </w:rPr>
            </w:pPr>
            <w:r w:rsidRPr="00E23BA2">
              <w:rPr>
                <w:rFonts w:ascii="Arial" w:hAnsi="Arial"/>
                <w:sz w:val="20"/>
                <w:lang w:val="el-GR"/>
              </w:rPr>
              <w:t>Η βασική ιδέα της MONOPOLY είναι “να κάνετε συμφωνίες και να αναλάβετε κινδύνους προκειμένου να γίνουν όλα δικά σας.” Η βαθμολογία του τουρνουά έχει σχεδιαστεί για την προώθηση αυτού του στόχου. Στο τέλος του χρόνου που έχει εκχωρηθεί σε όλους τους παίκτες που απομένουν στο παιχνίδι θα δοθούν βαθμοί. Όσο λιγότεροι είναι οι παίκτες που απομένουν στο παιχνίδι, τόσο υψηλότερη θα είναι η βαθμολογία. Οι βαθμοί δεν μεταφέρονται.</w:t>
            </w:r>
          </w:p>
        </w:tc>
        <w:tc>
          <w:tcPr>
            <w:tcW w:w="2229" w:type="dxa"/>
          </w:tcPr>
          <w:p w:rsidR="00EE5241" w:rsidRPr="00E23BA2" w:rsidRDefault="00EE5241">
            <w:pPr>
              <w:rPr>
                <w:rFonts w:ascii="Arial" w:hAnsi="Arial"/>
                <w:sz w:val="20"/>
                <w:lang w:val="el-GR"/>
              </w:rPr>
            </w:pPr>
          </w:p>
        </w:tc>
      </w:tr>
      <w:tr w:rsidR="00EE5241" w:rsidRPr="00E23BA2" w:rsidTr="00EE5241">
        <w:trPr>
          <w:cantSplit/>
          <w:trHeight w:val="300"/>
        </w:trPr>
        <w:tc>
          <w:tcPr>
            <w:tcW w:w="2468" w:type="dxa"/>
            <w:vMerge w:val="restart"/>
            <w:textDirection w:val="btLr"/>
            <w:vAlign w:val="bottom"/>
          </w:tcPr>
          <w:p w:rsidR="00EE5241" w:rsidRPr="00E23BA2" w:rsidRDefault="00EE5241">
            <w:pPr>
              <w:ind w:left="113" w:right="113"/>
              <w:jc w:val="center"/>
              <w:rPr>
                <w:lang w:val="el-GR"/>
              </w:rPr>
            </w:pPr>
            <w:r w:rsidRPr="00E23BA2">
              <w:rPr>
                <w:rFonts w:ascii="Arial" w:hAnsi="Arial"/>
                <w:b/>
                <w:lang w:val="el-GR"/>
              </w:rPr>
              <w:t>Αριθμός παικτών που απομένουν στο τέλος του παιχνιδιού</w:t>
            </w:r>
          </w:p>
        </w:tc>
        <w:tc>
          <w:tcPr>
            <w:tcW w:w="1260" w:type="dxa"/>
          </w:tcPr>
          <w:p w:rsidR="00EE5241" w:rsidRPr="00E23BA2" w:rsidRDefault="00EE5241" w:rsidP="00EE5241">
            <w:pPr>
              <w:rPr>
                <w:rFonts w:ascii="Arial" w:hAnsi="Arial"/>
                <w:b/>
                <w:sz w:val="20"/>
                <w:lang w:val="el-GR"/>
              </w:rPr>
            </w:pPr>
          </w:p>
        </w:tc>
        <w:tc>
          <w:tcPr>
            <w:tcW w:w="1098" w:type="dxa"/>
            <w:vAlign w:val="center"/>
          </w:tcPr>
          <w:p w:rsidR="00EE5241" w:rsidRPr="00EE5241" w:rsidRDefault="00EE5241" w:rsidP="00EE5241">
            <w:pPr>
              <w:pStyle w:val="Heading5"/>
              <w:rPr>
                <w:rFonts w:ascii="Arial" w:hAnsi="Arial" w:cs="Arial"/>
                <w:b w:val="0"/>
                <w:bCs w:val="0"/>
                <w:i w:val="0"/>
                <w:iCs w:val="0"/>
                <w:szCs w:val="24"/>
                <w:lang w:val="el-GR"/>
              </w:rPr>
            </w:pPr>
            <w:r w:rsidRPr="00EE5241">
              <w:rPr>
                <w:rFonts w:ascii="Arial" w:hAnsi="Arial" w:cs="Arial"/>
                <w:bCs w:val="0"/>
                <w:i w:val="0"/>
                <w:iCs w:val="0"/>
                <w:sz w:val="20"/>
                <w:szCs w:val="24"/>
                <w:lang w:val="el-GR"/>
              </w:rPr>
              <w:t>Πρώτος</w:t>
            </w:r>
          </w:p>
        </w:tc>
        <w:tc>
          <w:tcPr>
            <w:tcW w:w="1098" w:type="dxa"/>
            <w:vAlign w:val="center"/>
          </w:tcPr>
          <w:p w:rsidR="00EE5241" w:rsidRPr="00EE5241" w:rsidRDefault="00EE5241" w:rsidP="00EE5241">
            <w:pPr>
              <w:rPr>
                <w:rFonts w:ascii="Arial" w:hAnsi="Arial" w:cs="Arial"/>
                <w:lang w:val="el-GR"/>
              </w:rPr>
            </w:pPr>
            <w:r w:rsidRPr="00EE5241">
              <w:rPr>
                <w:rFonts w:ascii="Arial" w:hAnsi="Arial" w:cs="Arial"/>
                <w:b/>
                <w:sz w:val="20"/>
                <w:lang w:val="el-GR"/>
              </w:rPr>
              <w:t>Δεύτερος</w:t>
            </w:r>
          </w:p>
        </w:tc>
        <w:tc>
          <w:tcPr>
            <w:tcW w:w="1098" w:type="dxa"/>
            <w:vAlign w:val="center"/>
          </w:tcPr>
          <w:p w:rsidR="00EE5241" w:rsidRPr="00EE5241" w:rsidRDefault="00EE5241" w:rsidP="00EE5241">
            <w:pPr>
              <w:rPr>
                <w:rFonts w:ascii="Arial" w:hAnsi="Arial" w:cs="Arial"/>
                <w:lang w:val="el-GR"/>
              </w:rPr>
            </w:pPr>
            <w:r w:rsidRPr="00EE5241">
              <w:rPr>
                <w:rFonts w:ascii="Arial" w:hAnsi="Arial" w:cs="Arial"/>
                <w:b/>
                <w:sz w:val="20"/>
                <w:lang w:val="el-GR"/>
              </w:rPr>
              <w:t>Τρίτος</w:t>
            </w:r>
          </w:p>
        </w:tc>
        <w:tc>
          <w:tcPr>
            <w:tcW w:w="916" w:type="dxa"/>
            <w:vAlign w:val="center"/>
          </w:tcPr>
          <w:p w:rsidR="00EE5241" w:rsidRPr="00EE5241" w:rsidRDefault="00EE5241" w:rsidP="00EE5241">
            <w:pPr>
              <w:rPr>
                <w:rFonts w:ascii="Arial" w:hAnsi="Arial" w:cs="Arial"/>
                <w:lang w:val="el-GR"/>
              </w:rPr>
            </w:pPr>
            <w:r w:rsidRPr="00EE5241">
              <w:rPr>
                <w:rFonts w:ascii="Arial" w:hAnsi="Arial" w:cs="Arial"/>
                <w:b/>
                <w:sz w:val="20"/>
                <w:lang w:val="el-GR"/>
              </w:rPr>
              <w:t>Τέταρτος</w:t>
            </w:r>
          </w:p>
        </w:tc>
        <w:tc>
          <w:tcPr>
            <w:tcW w:w="1559" w:type="dxa"/>
            <w:vAlign w:val="center"/>
          </w:tcPr>
          <w:p w:rsidR="00EE5241" w:rsidRPr="00EE5241" w:rsidRDefault="00EE5241" w:rsidP="00EE5241">
            <w:pPr>
              <w:rPr>
                <w:rFonts w:ascii="Arial" w:hAnsi="Arial" w:cs="Arial"/>
                <w:lang w:val="el-GR"/>
              </w:rPr>
            </w:pPr>
            <w:r w:rsidRPr="00EE5241">
              <w:rPr>
                <w:rFonts w:ascii="Arial" w:hAnsi="Arial" w:cs="Arial"/>
                <w:b/>
                <w:sz w:val="20"/>
                <w:lang w:val="el-GR"/>
              </w:rPr>
              <w:t>Πέμπτος</w:t>
            </w:r>
          </w:p>
        </w:tc>
        <w:tc>
          <w:tcPr>
            <w:tcW w:w="2229" w:type="dxa"/>
          </w:tcPr>
          <w:p w:rsidR="00EE5241" w:rsidRPr="00EE5241" w:rsidRDefault="00EE5241" w:rsidP="00EE5241">
            <w:pPr>
              <w:rPr>
                <w:rFonts w:ascii="Arial" w:hAnsi="Arial" w:cs="Arial"/>
                <w:b/>
                <w:sz w:val="20"/>
                <w:lang w:val="el-GR"/>
              </w:rPr>
            </w:pPr>
            <w:r w:rsidRPr="00EE5241">
              <w:rPr>
                <w:rFonts w:ascii="Arial" w:hAnsi="Arial" w:cs="Arial"/>
                <w:b/>
                <w:sz w:val="20"/>
                <w:lang w:val="el-GR"/>
              </w:rPr>
              <w:t>Έκτος</w:t>
            </w:r>
          </w:p>
          <w:p w:rsidR="00EE5241" w:rsidRPr="00EE5241" w:rsidRDefault="00EE5241" w:rsidP="00EE5241">
            <w:pPr>
              <w:rPr>
                <w:rFonts w:ascii="Arial" w:hAnsi="Arial" w:cs="Arial"/>
                <w:b/>
                <w:sz w:val="20"/>
                <w:lang w:val="el-GR"/>
              </w:rPr>
            </w:pPr>
          </w:p>
        </w:tc>
      </w:tr>
      <w:tr w:rsidR="00EE5241" w:rsidRPr="00E23BA2" w:rsidTr="00EE5241">
        <w:trPr>
          <w:cantSplit/>
          <w:trHeight w:val="300"/>
        </w:trPr>
        <w:tc>
          <w:tcPr>
            <w:tcW w:w="2468" w:type="dxa"/>
            <w:vMerge/>
          </w:tcPr>
          <w:p w:rsidR="00EE5241" w:rsidRPr="00E23BA2" w:rsidRDefault="00EE5241">
            <w:pPr>
              <w:rPr>
                <w:rFonts w:ascii="Arial" w:hAnsi="Arial"/>
                <w:b/>
                <w:i/>
                <w:lang w:val="el-GR"/>
              </w:rPr>
            </w:pPr>
          </w:p>
        </w:tc>
        <w:tc>
          <w:tcPr>
            <w:tcW w:w="1260" w:type="dxa"/>
            <w:vAlign w:val="center"/>
          </w:tcPr>
          <w:p w:rsidR="00EE5241" w:rsidRPr="00E23BA2" w:rsidRDefault="00EE5241">
            <w:pPr>
              <w:rPr>
                <w:lang w:val="el-GR"/>
              </w:rPr>
            </w:pPr>
            <w:r w:rsidRPr="00E23BA2">
              <w:rPr>
                <w:rFonts w:ascii="Arial" w:hAnsi="Arial"/>
                <w:b/>
                <w:sz w:val="20"/>
                <w:lang w:val="el-GR"/>
              </w:rPr>
              <w:t xml:space="preserve">1 παίκτης </w:t>
            </w:r>
          </w:p>
        </w:tc>
        <w:tc>
          <w:tcPr>
            <w:tcW w:w="1098" w:type="dxa"/>
            <w:vAlign w:val="center"/>
          </w:tcPr>
          <w:p w:rsidR="00EE5241" w:rsidRPr="00E23BA2" w:rsidRDefault="00EE5241">
            <w:pPr>
              <w:jc w:val="center"/>
              <w:rPr>
                <w:rFonts w:ascii="Arial" w:hAnsi="Arial"/>
                <w:sz w:val="20"/>
                <w:lang w:val="el-GR"/>
              </w:rPr>
            </w:pPr>
            <w:r w:rsidRPr="00E23BA2">
              <w:rPr>
                <w:rFonts w:ascii="Arial" w:hAnsi="Arial"/>
                <w:sz w:val="20"/>
                <w:lang w:val="el-GR"/>
              </w:rPr>
              <w:t>28</w:t>
            </w:r>
          </w:p>
        </w:tc>
        <w:tc>
          <w:tcPr>
            <w:tcW w:w="1098" w:type="dxa"/>
            <w:vAlign w:val="center"/>
          </w:tcPr>
          <w:p w:rsidR="00EE5241" w:rsidRPr="00E23BA2" w:rsidRDefault="00EE5241">
            <w:pPr>
              <w:jc w:val="center"/>
              <w:rPr>
                <w:rFonts w:ascii="Arial" w:hAnsi="Arial"/>
                <w:sz w:val="20"/>
                <w:lang w:val="el-GR"/>
              </w:rPr>
            </w:pPr>
          </w:p>
        </w:tc>
        <w:tc>
          <w:tcPr>
            <w:tcW w:w="1098" w:type="dxa"/>
            <w:vAlign w:val="center"/>
          </w:tcPr>
          <w:p w:rsidR="00EE5241" w:rsidRPr="00E23BA2" w:rsidRDefault="00EE5241">
            <w:pPr>
              <w:jc w:val="center"/>
              <w:rPr>
                <w:rFonts w:ascii="Arial" w:hAnsi="Arial"/>
                <w:sz w:val="20"/>
                <w:lang w:val="el-GR"/>
              </w:rPr>
            </w:pPr>
          </w:p>
        </w:tc>
        <w:tc>
          <w:tcPr>
            <w:tcW w:w="916" w:type="dxa"/>
            <w:vAlign w:val="center"/>
          </w:tcPr>
          <w:p w:rsidR="00EE5241" w:rsidRPr="00E23BA2" w:rsidRDefault="00EE5241">
            <w:pPr>
              <w:jc w:val="center"/>
              <w:rPr>
                <w:rFonts w:ascii="Arial" w:hAnsi="Arial"/>
                <w:sz w:val="20"/>
                <w:lang w:val="el-GR"/>
              </w:rPr>
            </w:pPr>
          </w:p>
        </w:tc>
        <w:tc>
          <w:tcPr>
            <w:tcW w:w="1559" w:type="dxa"/>
            <w:vAlign w:val="center"/>
          </w:tcPr>
          <w:p w:rsidR="00EE5241" w:rsidRPr="00E23BA2" w:rsidRDefault="00EE5241">
            <w:pPr>
              <w:jc w:val="center"/>
              <w:rPr>
                <w:rFonts w:ascii="Arial" w:hAnsi="Arial"/>
                <w:sz w:val="20"/>
                <w:lang w:val="el-GR"/>
              </w:rPr>
            </w:pPr>
          </w:p>
        </w:tc>
        <w:tc>
          <w:tcPr>
            <w:tcW w:w="2229" w:type="dxa"/>
          </w:tcPr>
          <w:p w:rsidR="00EE5241" w:rsidRPr="00E23BA2" w:rsidRDefault="00EE5241">
            <w:pPr>
              <w:jc w:val="center"/>
              <w:rPr>
                <w:rFonts w:ascii="Arial" w:hAnsi="Arial"/>
                <w:sz w:val="20"/>
                <w:lang w:val="el-GR"/>
              </w:rPr>
            </w:pPr>
          </w:p>
        </w:tc>
      </w:tr>
      <w:tr w:rsidR="00EE5241" w:rsidRPr="00E23BA2" w:rsidTr="00EE5241">
        <w:trPr>
          <w:cantSplit/>
          <w:trHeight w:val="300"/>
        </w:trPr>
        <w:tc>
          <w:tcPr>
            <w:tcW w:w="2468" w:type="dxa"/>
            <w:vMerge/>
          </w:tcPr>
          <w:p w:rsidR="00EE5241" w:rsidRPr="00E23BA2" w:rsidRDefault="00EE5241">
            <w:pPr>
              <w:rPr>
                <w:rFonts w:ascii="Arial" w:hAnsi="Arial"/>
                <w:b/>
                <w:i/>
                <w:lang w:val="el-GR"/>
              </w:rPr>
            </w:pPr>
          </w:p>
        </w:tc>
        <w:tc>
          <w:tcPr>
            <w:tcW w:w="1260" w:type="dxa"/>
            <w:vAlign w:val="center"/>
          </w:tcPr>
          <w:p w:rsidR="00EE5241" w:rsidRPr="00E23BA2" w:rsidRDefault="00EE5241">
            <w:pPr>
              <w:rPr>
                <w:lang w:val="el-GR"/>
              </w:rPr>
            </w:pPr>
            <w:r w:rsidRPr="00E23BA2">
              <w:rPr>
                <w:rFonts w:ascii="Arial" w:hAnsi="Arial"/>
                <w:b/>
                <w:sz w:val="20"/>
                <w:lang w:val="el-GR"/>
              </w:rPr>
              <w:t xml:space="preserve">2 παίκτες </w:t>
            </w:r>
          </w:p>
        </w:tc>
        <w:tc>
          <w:tcPr>
            <w:tcW w:w="1098" w:type="dxa"/>
            <w:vAlign w:val="center"/>
          </w:tcPr>
          <w:p w:rsidR="00EE5241" w:rsidRPr="00E23BA2" w:rsidRDefault="00EE5241">
            <w:pPr>
              <w:jc w:val="center"/>
              <w:rPr>
                <w:rFonts w:ascii="Arial" w:hAnsi="Arial"/>
                <w:sz w:val="20"/>
                <w:lang w:val="el-GR"/>
              </w:rPr>
            </w:pPr>
            <w:r w:rsidRPr="00E23BA2">
              <w:rPr>
                <w:rFonts w:ascii="Arial" w:hAnsi="Arial"/>
                <w:sz w:val="20"/>
                <w:lang w:val="el-GR"/>
              </w:rPr>
              <w:t>25</w:t>
            </w:r>
          </w:p>
        </w:tc>
        <w:tc>
          <w:tcPr>
            <w:tcW w:w="1098" w:type="dxa"/>
            <w:vAlign w:val="center"/>
          </w:tcPr>
          <w:p w:rsidR="00EE5241" w:rsidRPr="00E23BA2" w:rsidRDefault="00EE5241">
            <w:pPr>
              <w:jc w:val="center"/>
              <w:rPr>
                <w:rFonts w:ascii="Arial" w:hAnsi="Arial"/>
                <w:sz w:val="20"/>
                <w:lang w:val="el-GR"/>
              </w:rPr>
            </w:pPr>
            <w:r w:rsidRPr="00E23BA2">
              <w:rPr>
                <w:rFonts w:ascii="Arial" w:hAnsi="Arial"/>
                <w:sz w:val="20"/>
                <w:lang w:val="el-GR"/>
              </w:rPr>
              <w:t>14</w:t>
            </w:r>
          </w:p>
        </w:tc>
        <w:tc>
          <w:tcPr>
            <w:tcW w:w="1098" w:type="dxa"/>
            <w:vAlign w:val="center"/>
          </w:tcPr>
          <w:p w:rsidR="00EE5241" w:rsidRPr="00E23BA2" w:rsidRDefault="00EE5241">
            <w:pPr>
              <w:jc w:val="center"/>
              <w:rPr>
                <w:rFonts w:ascii="Arial" w:hAnsi="Arial"/>
                <w:sz w:val="20"/>
                <w:lang w:val="el-GR"/>
              </w:rPr>
            </w:pPr>
          </w:p>
        </w:tc>
        <w:tc>
          <w:tcPr>
            <w:tcW w:w="916" w:type="dxa"/>
            <w:vAlign w:val="center"/>
          </w:tcPr>
          <w:p w:rsidR="00EE5241" w:rsidRPr="00E23BA2" w:rsidRDefault="00EE5241">
            <w:pPr>
              <w:jc w:val="center"/>
              <w:rPr>
                <w:rFonts w:ascii="Arial" w:hAnsi="Arial"/>
                <w:sz w:val="20"/>
                <w:lang w:val="el-GR"/>
              </w:rPr>
            </w:pPr>
          </w:p>
        </w:tc>
        <w:tc>
          <w:tcPr>
            <w:tcW w:w="1559" w:type="dxa"/>
            <w:vAlign w:val="center"/>
          </w:tcPr>
          <w:p w:rsidR="00EE5241" w:rsidRPr="00E23BA2" w:rsidRDefault="00EE5241">
            <w:pPr>
              <w:jc w:val="center"/>
              <w:rPr>
                <w:rFonts w:ascii="Arial" w:hAnsi="Arial"/>
                <w:sz w:val="20"/>
                <w:lang w:val="el-GR"/>
              </w:rPr>
            </w:pPr>
          </w:p>
        </w:tc>
        <w:tc>
          <w:tcPr>
            <w:tcW w:w="2229" w:type="dxa"/>
          </w:tcPr>
          <w:p w:rsidR="00EE5241" w:rsidRPr="00E23BA2" w:rsidRDefault="00EE5241">
            <w:pPr>
              <w:jc w:val="center"/>
              <w:rPr>
                <w:rFonts w:ascii="Arial" w:hAnsi="Arial"/>
                <w:sz w:val="20"/>
                <w:lang w:val="el-GR"/>
              </w:rPr>
            </w:pPr>
          </w:p>
        </w:tc>
      </w:tr>
      <w:tr w:rsidR="00EE5241" w:rsidRPr="00E23BA2" w:rsidTr="00EE5241">
        <w:trPr>
          <w:cantSplit/>
          <w:trHeight w:val="300"/>
        </w:trPr>
        <w:tc>
          <w:tcPr>
            <w:tcW w:w="2468" w:type="dxa"/>
            <w:vMerge/>
          </w:tcPr>
          <w:p w:rsidR="00EE5241" w:rsidRPr="00E23BA2" w:rsidRDefault="00EE5241">
            <w:pPr>
              <w:rPr>
                <w:rFonts w:ascii="Arial" w:hAnsi="Arial"/>
                <w:b/>
                <w:i/>
                <w:lang w:val="el-GR"/>
              </w:rPr>
            </w:pPr>
          </w:p>
        </w:tc>
        <w:tc>
          <w:tcPr>
            <w:tcW w:w="1260" w:type="dxa"/>
            <w:vAlign w:val="center"/>
          </w:tcPr>
          <w:p w:rsidR="00EE5241" w:rsidRPr="00E23BA2" w:rsidRDefault="00EE5241">
            <w:pPr>
              <w:rPr>
                <w:lang w:val="el-GR"/>
              </w:rPr>
            </w:pPr>
            <w:r w:rsidRPr="00E23BA2">
              <w:rPr>
                <w:rFonts w:ascii="Arial" w:hAnsi="Arial"/>
                <w:b/>
                <w:sz w:val="20"/>
                <w:lang w:val="el-GR"/>
              </w:rPr>
              <w:t>3 παίκτες</w:t>
            </w:r>
          </w:p>
        </w:tc>
        <w:tc>
          <w:tcPr>
            <w:tcW w:w="1098" w:type="dxa"/>
            <w:vAlign w:val="center"/>
          </w:tcPr>
          <w:p w:rsidR="00EE5241" w:rsidRPr="00E23BA2" w:rsidRDefault="00EE5241">
            <w:pPr>
              <w:jc w:val="center"/>
              <w:rPr>
                <w:rFonts w:ascii="Arial" w:hAnsi="Arial"/>
                <w:sz w:val="20"/>
                <w:lang w:val="el-GR"/>
              </w:rPr>
            </w:pPr>
            <w:r w:rsidRPr="00E23BA2">
              <w:rPr>
                <w:rFonts w:ascii="Arial" w:hAnsi="Arial"/>
                <w:sz w:val="20"/>
                <w:lang w:val="el-GR"/>
              </w:rPr>
              <w:t>22</w:t>
            </w:r>
          </w:p>
        </w:tc>
        <w:tc>
          <w:tcPr>
            <w:tcW w:w="1098" w:type="dxa"/>
            <w:vAlign w:val="center"/>
          </w:tcPr>
          <w:p w:rsidR="00EE5241" w:rsidRPr="00E23BA2" w:rsidRDefault="00EE5241">
            <w:pPr>
              <w:jc w:val="center"/>
              <w:rPr>
                <w:rFonts w:ascii="Arial" w:hAnsi="Arial"/>
                <w:sz w:val="20"/>
                <w:lang w:val="el-GR"/>
              </w:rPr>
            </w:pPr>
            <w:r w:rsidRPr="00E23BA2">
              <w:rPr>
                <w:rFonts w:ascii="Arial" w:hAnsi="Arial"/>
                <w:sz w:val="20"/>
                <w:lang w:val="el-GR"/>
              </w:rPr>
              <w:t>12</w:t>
            </w:r>
          </w:p>
        </w:tc>
        <w:tc>
          <w:tcPr>
            <w:tcW w:w="1098" w:type="dxa"/>
            <w:vAlign w:val="center"/>
          </w:tcPr>
          <w:p w:rsidR="00EE5241" w:rsidRPr="00E23BA2" w:rsidRDefault="00EE5241">
            <w:pPr>
              <w:jc w:val="center"/>
              <w:rPr>
                <w:rFonts w:ascii="Arial" w:hAnsi="Arial"/>
                <w:sz w:val="20"/>
                <w:lang w:val="el-GR"/>
              </w:rPr>
            </w:pPr>
            <w:r w:rsidRPr="00E23BA2">
              <w:rPr>
                <w:rFonts w:ascii="Arial" w:hAnsi="Arial"/>
                <w:sz w:val="20"/>
                <w:lang w:val="el-GR"/>
              </w:rPr>
              <w:t>6</w:t>
            </w:r>
          </w:p>
        </w:tc>
        <w:tc>
          <w:tcPr>
            <w:tcW w:w="916" w:type="dxa"/>
            <w:vAlign w:val="center"/>
          </w:tcPr>
          <w:p w:rsidR="00EE5241" w:rsidRPr="00E23BA2" w:rsidRDefault="00EE5241">
            <w:pPr>
              <w:jc w:val="center"/>
              <w:rPr>
                <w:rFonts w:ascii="Arial" w:hAnsi="Arial"/>
                <w:sz w:val="20"/>
                <w:lang w:val="el-GR"/>
              </w:rPr>
            </w:pPr>
          </w:p>
        </w:tc>
        <w:tc>
          <w:tcPr>
            <w:tcW w:w="1559" w:type="dxa"/>
            <w:vAlign w:val="center"/>
          </w:tcPr>
          <w:p w:rsidR="00EE5241" w:rsidRPr="00E23BA2" w:rsidRDefault="00EE5241">
            <w:pPr>
              <w:jc w:val="center"/>
              <w:rPr>
                <w:rFonts w:ascii="Arial" w:hAnsi="Arial"/>
                <w:sz w:val="20"/>
                <w:lang w:val="el-GR"/>
              </w:rPr>
            </w:pPr>
          </w:p>
        </w:tc>
        <w:tc>
          <w:tcPr>
            <w:tcW w:w="2229" w:type="dxa"/>
          </w:tcPr>
          <w:p w:rsidR="00EE5241" w:rsidRPr="00E23BA2" w:rsidRDefault="00EE5241">
            <w:pPr>
              <w:jc w:val="center"/>
              <w:rPr>
                <w:rFonts w:ascii="Arial" w:hAnsi="Arial"/>
                <w:sz w:val="20"/>
                <w:lang w:val="el-GR"/>
              </w:rPr>
            </w:pPr>
          </w:p>
        </w:tc>
      </w:tr>
      <w:tr w:rsidR="00EE5241" w:rsidRPr="00E23BA2" w:rsidTr="00EE5241">
        <w:trPr>
          <w:cantSplit/>
          <w:trHeight w:val="300"/>
        </w:trPr>
        <w:tc>
          <w:tcPr>
            <w:tcW w:w="2468" w:type="dxa"/>
            <w:vMerge/>
          </w:tcPr>
          <w:p w:rsidR="00EE5241" w:rsidRPr="00E23BA2" w:rsidRDefault="00EE5241">
            <w:pPr>
              <w:rPr>
                <w:rFonts w:ascii="Arial" w:hAnsi="Arial"/>
                <w:b/>
                <w:i/>
                <w:lang w:val="el-GR"/>
              </w:rPr>
            </w:pPr>
          </w:p>
        </w:tc>
        <w:tc>
          <w:tcPr>
            <w:tcW w:w="1260" w:type="dxa"/>
            <w:vAlign w:val="center"/>
          </w:tcPr>
          <w:p w:rsidR="00EE5241" w:rsidRPr="00E23BA2" w:rsidRDefault="00EE5241">
            <w:pPr>
              <w:rPr>
                <w:lang w:val="el-GR"/>
              </w:rPr>
            </w:pPr>
            <w:r w:rsidRPr="00E23BA2">
              <w:rPr>
                <w:rFonts w:ascii="Arial" w:hAnsi="Arial"/>
                <w:b/>
                <w:sz w:val="20"/>
                <w:lang w:val="el-GR"/>
              </w:rPr>
              <w:t>4 παίκτες</w:t>
            </w:r>
          </w:p>
        </w:tc>
        <w:tc>
          <w:tcPr>
            <w:tcW w:w="1098" w:type="dxa"/>
            <w:vAlign w:val="center"/>
          </w:tcPr>
          <w:p w:rsidR="00EE5241" w:rsidRPr="00E23BA2" w:rsidRDefault="00EE5241">
            <w:pPr>
              <w:jc w:val="center"/>
              <w:rPr>
                <w:rFonts w:ascii="Arial" w:hAnsi="Arial"/>
                <w:sz w:val="20"/>
                <w:lang w:val="el-GR"/>
              </w:rPr>
            </w:pPr>
            <w:r w:rsidRPr="00E23BA2">
              <w:rPr>
                <w:rFonts w:ascii="Arial" w:hAnsi="Arial"/>
                <w:sz w:val="20"/>
                <w:lang w:val="el-GR"/>
              </w:rPr>
              <w:t>19</w:t>
            </w:r>
          </w:p>
        </w:tc>
        <w:tc>
          <w:tcPr>
            <w:tcW w:w="1098" w:type="dxa"/>
            <w:vAlign w:val="center"/>
          </w:tcPr>
          <w:p w:rsidR="00EE5241" w:rsidRPr="00E23BA2" w:rsidRDefault="00EE5241">
            <w:pPr>
              <w:jc w:val="center"/>
              <w:rPr>
                <w:rFonts w:ascii="Arial" w:hAnsi="Arial"/>
                <w:sz w:val="20"/>
                <w:lang w:val="el-GR"/>
              </w:rPr>
            </w:pPr>
            <w:r w:rsidRPr="00E23BA2">
              <w:rPr>
                <w:rFonts w:ascii="Arial" w:hAnsi="Arial"/>
                <w:sz w:val="20"/>
                <w:lang w:val="el-GR"/>
              </w:rPr>
              <w:t>10</w:t>
            </w:r>
          </w:p>
        </w:tc>
        <w:tc>
          <w:tcPr>
            <w:tcW w:w="1098" w:type="dxa"/>
            <w:vAlign w:val="center"/>
          </w:tcPr>
          <w:p w:rsidR="00EE5241" w:rsidRPr="00E23BA2" w:rsidRDefault="00EE5241">
            <w:pPr>
              <w:jc w:val="center"/>
              <w:rPr>
                <w:rFonts w:ascii="Arial" w:hAnsi="Arial"/>
                <w:sz w:val="20"/>
                <w:lang w:val="el-GR"/>
              </w:rPr>
            </w:pPr>
            <w:r w:rsidRPr="00E23BA2">
              <w:rPr>
                <w:rFonts w:ascii="Arial" w:hAnsi="Arial"/>
                <w:sz w:val="20"/>
                <w:lang w:val="el-GR"/>
              </w:rPr>
              <w:t>5</w:t>
            </w:r>
          </w:p>
        </w:tc>
        <w:tc>
          <w:tcPr>
            <w:tcW w:w="916" w:type="dxa"/>
            <w:vAlign w:val="center"/>
          </w:tcPr>
          <w:p w:rsidR="00EE5241" w:rsidRPr="00E23BA2" w:rsidRDefault="00EE5241">
            <w:pPr>
              <w:jc w:val="center"/>
              <w:rPr>
                <w:rFonts w:ascii="Arial" w:hAnsi="Arial"/>
                <w:sz w:val="20"/>
                <w:lang w:val="el-GR"/>
              </w:rPr>
            </w:pPr>
            <w:r w:rsidRPr="00E23BA2">
              <w:rPr>
                <w:rFonts w:ascii="Arial" w:hAnsi="Arial"/>
                <w:sz w:val="20"/>
                <w:lang w:val="el-GR"/>
              </w:rPr>
              <w:t>3</w:t>
            </w:r>
          </w:p>
        </w:tc>
        <w:tc>
          <w:tcPr>
            <w:tcW w:w="1559" w:type="dxa"/>
            <w:vAlign w:val="center"/>
          </w:tcPr>
          <w:p w:rsidR="00EE5241" w:rsidRPr="00E23BA2" w:rsidRDefault="00EE5241">
            <w:pPr>
              <w:jc w:val="center"/>
              <w:rPr>
                <w:rFonts w:ascii="Arial" w:hAnsi="Arial"/>
                <w:sz w:val="20"/>
                <w:lang w:val="el-GR"/>
              </w:rPr>
            </w:pPr>
          </w:p>
        </w:tc>
        <w:tc>
          <w:tcPr>
            <w:tcW w:w="2229" w:type="dxa"/>
          </w:tcPr>
          <w:p w:rsidR="00EE5241" w:rsidRPr="00E23BA2" w:rsidRDefault="00EE5241">
            <w:pPr>
              <w:jc w:val="center"/>
              <w:rPr>
                <w:rFonts w:ascii="Arial" w:hAnsi="Arial"/>
                <w:sz w:val="20"/>
                <w:lang w:val="el-GR"/>
              </w:rPr>
            </w:pPr>
          </w:p>
        </w:tc>
      </w:tr>
      <w:tr w:rsidR="00EE5241" w:rsidRPr="00E23BA2" w:rsidTr="00EE5241">
        <w:trPr>
          <w:cantSplit/>
          <w:trHeight w:val="300"/>
        </w:trPr>
        <w:tc>
          <w:tcPr>
            <w:tcW w:w="2468" w:type="dxa"/>
            <w:vMerge/>
          </w:tcPr>
          <w:p w:rsidR="00EE5241" w:rsidRPr="00E23BA2" w:rsidRDefault="00EE5241">
            <w:pPr>
              <w:rPr>
                <w:rFonts w:ascii="Arial" w:hAnsi="Arial"/>
                <w:b/>
                <w:i/>
                <w:lang w:val="el-GR"/>
              </w:rPr>
            </w:pPr>
          </w:p>
        </w:tc>
        <w:tc>
          <w:tcPr>
            <w:tcW w:w="1260" w:type="dxa"/>
            <w:vAlign w:val="center"/>
          </w:tcPr>
          <w:p w:rsidR="00EE5241" w:rsidRPr="00E23BA2" w:rsidRDefault="00EE5241">
            <w:pPr>
              <w:rPr>
                <w:lang w:val="el-GR"/>
              </w:rPr>
            </w:pPr>
            <w:r w:rsidRPr="00E23BA2">
              <w:rPr>
                <w:rFonts w:ascii="Arial" w:hAnsi="Arial"/>
                <w:b/>
                <w:sz w:val="20"/>
                <w:lang w:val="el-GR"/>
              </w:rPr>
              <w:t xml:space="preserve">5 παίκτες </w:t>
            </w:r>
          </w:p>
        </w:tc>
        <w:tc>
          <w:tcPr>
            <w:tcW w:w="1098" w:type="dxa"/>
            <w:vAlign w:val="center"/>
          </w:tcPr>
          <w:p w:rsidR="00EE5241" w:rsidRPr="00E23BA2" w:rsidRDefault="00EE5241">
            <w:pPr>
              <w:jc w:val="center"/>
              <w:rPr>
                <w:rFonts w:ascii="Arial" w:hAnsi="Arial"/>
                <w:sz w:val="20"/>
                <w:lang w:val="el-GR"/>
              </w:rPr>
            </w:pPr>
            <w:r w:rsidRPr="00E23BA2">
              <w:rPr>
                <w:rFonts w:ascii="Arial" w:hAnsi="Arial"/>
                <w:sz w:val="20"/>
                <w:lang w:val="el-GR"/>
              </w:rPr>
              <w:t>16</w:t>
            </w:r>
          </w:p>
        </w:tc>
        <w:tc>
          <w:tcPr>
            <w:tcW w:w="1098" w:type="dxa"/>
            <w:vAlign w:val="center"/>
          </w:tcPr>
          <w:p w:rsidR="00EE5241" w:rsidRPr="00E23BA2" w:rsidRDefault="00EE5241">
            <w:pPr>
              <w:jc w:val="center"/>
              <w:rPr>
                <w:rFonts w:ascii="Arial" w:hAnsi="Arial"/>
                <w:sz w:val="20"/>
                <w:lang w:val="el-GR"/>
              </w:rPr>
            </w:pPr>
            <w:r w:rsidRPr="00E23BA2">
              <w:rPr>
                <w:rFonts w:ascii="Arial" w:hAnsi="Arial"/>
                <w:sz w:val="20"/>
                <w:lang w:val="el-GR"/>
              </w:rPr>
              <w:t>8</w:t>
            </w:r>
          </w:p>
        </w:tc>
        <w:tc>
          <w:tcPr>
            <w:tcW w:w="1098" w:type="dxa"/>
            <w:vAlign w:val="center"/>
          </w:tcPr>
          <w:p w:rsidR="00EE5241" w:rsidRPr="00E23BA2" w:rsidRDefault="00EE5241">
            <w:pPr>
              <w:jc w:val="center"/>
              <w:rPr>
                <w:rFonts w:ascii="Arial" w:hAnsi="Arial"/>
                <w:sz w:val="20"/>
                <w:lang w:val="el-GR"/>
              </w:rPr>
            </w:pPr>
            <w:r w:rsidRPr="00E23BA2">
              <w:rPr>
                <w:rFonts w:ascii="Arial" w:hAnsi="Arial"/>
                <w:sz w:val="20"/>
                <w:lang w:val="el-GR"/>
              </w:rPr>
              <w:t>4</w:t>
            </w:r>
          </w:p>
        </w:tc>
        <w:tc>
          <w:tcPr>
            <w:tcW w:w="916" w:type="dxa"/>
            <w:vAlign w:val="center"/>
          </w:tcPr>
          <w:p w:rsidR="00EE5241" w:rsidRPr="00E23BA2" w:rsidRDefault="00EE5241">
            <w:pPr>
              <w:jc w:val="center"/>
              <w:rPr>
                <w:rFonts w:ascii="Arial" w:hAnsi="Arial"/>
                <w:sz w:val="20"/>
                <w:lang w:val="el-GR"/>
              </w:rPr>
            </w:pPr>
            <w:r w:rsidRPr="00E23BA2">
              <w:rPr>
                <w:rFonts w:ascii="Arial" w:hAnsi="Arial"/>
                <w:sz w:val="20"/>
                <w:lang w:val="el-GR"/>
              </w:rPr>
              <w:t>2</w:t>
            </w:r>
          </w:p>
        </w:tc>
        <w:tc>
          <w:tcPr>
            <w:tcW w:w="1559" w:type="dxa"/>
            <w:vAlign w:val="center"/>
          </w:tcPr>
          <w:p w:rsidR="00EE5241" w:rsidRPr="00E23BA2" w:rsidRDefault="00EE5241">
            <w:pPr>
              <w:jc w:val="center"/>
              <w:rPr>
                <w:rFonts w:ascii="Arial" w:hAnsi="Arial"/>
                <w:sz w:val="20"/>
                <w:lang w:val="el-GR"/>
              </w:rPr>
            </w:pPr>
            <w:r w:rsidRPr="00E23BA2">
              <w:rPr>
                <w:rFonts w:ascii="Arial" w:hAnsi="Arial"/>
                <w:sz w:val="20"/>
                <w:lang w:val="el-GR"/>
              </w:rPr>
              <w:t>1</w:t>
            </w:r>
          </w:p>
        </w:tc>
        <w:tc>
          <w:tcPr>
            <w:tcW w:w="2229" w:type="dxa"/>
          </w:tcPr>
          <w:p w:rsidR="00EE5241" w:rsidRPr="00E23BA2" w:rsidRDefault="00EE5241">
            <w:pPr>
              <w:jc w:val="center"/>
              <w:rPr>
                <w:rFonts w:ascii="Arial" w:hAnsi="Arial"/>
                <w:sz w:val="20"/>
                <w:lang w:val="el-GR"/>
              </w:rPr>
            </w:pPr>
          </w:p>
        </w:tc>
      </w:tr>
      <w:tr w:rsidR="00EE5241" w:rsidRPr="00E23BA2" w:rsidTr="00EE5241">
        <w:trPr>
          <w:cantSplit/>
          <w:trHeight w:val="300"/>
        </w:trPr>
        <w:tc>
          <w:tcPr>
            <w:tcW w:w="2468" w:type="dxa"/>
          </w:tcPr>
          <w:p w:rsidR="00EE5241" w:rsidRPr="00E23BA2" w:rsidRDefault="00EE5241">
            <w:pPr>
              <w:rPr>
                <w:rFonts w:ascii="Arial" w:hAnsi="Arial"/>
                <w:b/>
                <w:i/>
                <w:lang w:val="el-GR"/>
              </w:rPr>
            </w:pPr>
          </w:p>
        </w:tc>
        <w:tc>
          <w:tcPr>
            <w:tcW w:w="1260" w:type="dxa"/>
            <w:vAlign w:val="center"/>
          </w:tcPr>
          <w:p w:rsidR="00EE5241" w:rsidRPr="00EE5241" w:rsidRDefault="00EE5241">
            <w:pPr>
              <w:rPr>
                <w:rFonts w:ascii="Arial" w:hAnsi="Arial"/>
                <w:b/>
                <w:sz w:val="20"/>
                <w:lang w:val="el-GR"/>
              </w:rPr>
            </w:pPr>
            <w:r>
              <w:rPr>
                <w:rFonts w:ascii="Arial" w:hAnsi="Arial"/>
                <w:b/>
                <w:sz w:val="20"/>
                <w:lang w:val="en-US"/>
              </w:rPr>
              <w:t>6</w:t>
            </w:r>
            <w:r>
              <w:rPr>
                <w:rFonts w:ascii="Arial" w:hAnsi="Arial"/>
                <w:b/>
                <w:sz w:val="20"/>
                <w:lang w:val="el-GR"/>
              </w:rPr>
              <w:t xml:space="preserve"> παίκτες</w:t>
            </w:r>
          </w:p>
        </w:tc>
        <w:tc>
          <w:tcPr>
            <w:tcW w:w="1098" w:type="dxa"/>
            <w:vAlign w:val="center"/>
          </w:tcPr>
          <w:p w:rsidR="00EE5241" w:rsidRPr="00E23BA2" w:rsidRDefault="00EE5241">
            <w:pPr>
              <w:jc w:val="center"/>
              <w:rPr>
                <w:rFonts w:ascii="Arial" w:hAnsi="Arial"/>
                <w:sz w:val="20"/>
                <w:lang w:val="el-GR"/>
              </w:rPr>
            </w:pPr>
            <w:r>
              <w:rPr>
                <w:rFonts w:ascii="Arial" w:hAnsi="Arial"/>
                <w:sz w:val="20"/>
                <w:lang w:val="el-GR"/>
              </w:rPr>
              <w:t>13</w:t>
            </w:r>
          </w:p>
        </w:tc>
        <w:tc>
          <w:tcPr>
            <w:tcW w:w="1098" w:type="dxa"/>
            <w:vAlign w:val="center"/>
          </w:tcPr>
          <w:p w:rsidR="00EE5241" w:rsidRPr="00E23BA2" w:rsidRDefault="00EE5241">
            <w:pPr>
              <w:jc w:val="center"/>
              <w:rPr>
                <w:rFonts w:ascii="Arial" w:hAnsi="Arial"/>
                <w:sz w:val="20"/>
                <w:lang w:val="el-GR"/>
              </w:rPr>
            </w:pPr>
            <w:r>
              <w:rPr>
                <w:rFonts w:ascii="Arial" w:hAnsi="Arial"/>
                <w:sz w:val="20"/>
                <w:lang w:val="el-GR"/>
              </w:rPr>
              <w:t>6</w:t>
            </w:r>
          </w:p>
        </w:tc>
        <w:tc>
          <w:tcPr>
            <w:tcW w:w="1098" w:type="dxa"/>
            <w:vAlign w:val="center"/>
          </w:tcPr>
          <w:p w:rsidR="00EE5241" w:rsidRPr="00E23BA2" w:rsidRDefault="00EE5241">
            <w:pPr>
              <w:jc w:val="center"/>
              <w:rPr>
                <w:rFonts w:ascii="Arial" w:hAnsi="Arial"/>
                <w:sz w:val="20"/>
                <w:lang w:val="el-GR"/>
              </w:rPr>
            </w:pPr>
            <w:r>
              <w:rPr>
                <w:rFonts w:ascii="Arial" w:hAnsi="Arial"/>
                <w:sz w:val="20"/>
                <w:lang w:val="el-GR"/>
              </w:rPr>
              <w:t>3</w:t>
            </w:r>
          </w:p>
        </w:tc>
        <w:tc>
          <w:tcPr>
            <w:tcW w:w="916" w:type="dxa"/>
            <w:vAlign w:val="center"/>
          </w:tcPr>
          <w:p w:rsidR="00EE5241" w:rsidRPr="00E23BA2" w:rsidRDefault="00EE5241">
            <w:pPr>
              <w:jc w:val="center"/>
              <w:rPr>
                <w:rFonts w:ascii="Arial" w:hAnsi="Arial"/>
                <w:sz w:val="20"/>
                <w:lang w:val="el-GR"/>
              </w:rPr>
            </w:pPr>
            <w:r>
              <w:rPr>
                <w:rFonts w:ascii="Arial" w:hAnsi="Arial"/>
                <w:sz w:val="20"/>
                <w:lang w:val="el-GR"/>
              </w:rPr>
              <w:t>1</w:t>
            </w:r>
          </w:p>
        </w:tc>
        <w:tc>
          <w:tcPr>
            <w:tcW w:w="1559" w:type="dxa"/>
            <w:vAlign w:val="center"/>
          </w:tcPr>
          <w:p w:rsidR="00EE5241" w:rsidRPr="00E23BA2" w:rsidRDefault="00EE5241">
            <w:pPr>
              <w:jc w:val="center"/>
              <w:rPr>
                <w:rFonts w:ascii="Arial" w:hAnsi="Arial"/>
                <w:sz w:val="20"/>
                <w:lang w:val="el-GR"/>
              </w:rPr>
            </w:pPr>
            <w:r>
              <w:rPr>
                <w:rFonts w:ascii="Arial" w:hAnsi="Arial"/>
                <w:sz w:val="20"/>
                <w:lang w:val="el-GR"/>
              </w:rPr>
              <w:t>1</w:t>
            </w:r>
          </w:p>
        </w:tc>
        <w:tc>
          <w:tcPr>
            <w:tcW w:w="2229" w:type="dxa"/>
          </w:tcPr>
          <w:p w:rsidR="00EE5241" w:rsidRDefault="00EE5241" w:rsidP="00EE5241">
            <w:pPr>
              <w:rPr>
                <w:rFonts w:ascii="Arial" w:hAnsi="Arial"/>
                <w:sz w:val="20"/>
                <w:lang w:val="el-GR"/>
              </w:rPr>
            </w:pPr>
            <w:r>
              <w:rPr>
                <w:rFonts w:ascii="Arial" w:hAnsi="Arial"/>
                <w:sz w:val="20"/>
                <w:lang w:val="el-GR"/>
              </w:rPr>
              <w:t>0</w:t>
            </w:r>
          </w:p>
        </w:tc>
      </w:tr>
      <w:tr w:rsidR="00EE5241" w:rsidRPr="00E23BA2" w:rsidTr="00EE5241">
        <w:tc>
          <w:tcPr>
            <w:tcW w:w="2468" w:type="dxa"/>
          </w:tcPr>
          <w:p w:rsidR="00EE5241" w:rsidRPr="00E23BA2" w:rsidRDefault="00EE5241">
            <w:pPr>
              <w:rPr>
                <w:lang w:val="el-GR"/>
              </w:rPr>
            </w:pPr>
            <w:r w:rsidRPr="00E23BA2">
              <w:rPr>
                <w:rFonts w:ascii="Arial" w:hAnsi="Arial"/>
                <w:b/>
                <w:i/>
                <w:lang w:val="el-GR"/>
              </w:rPr>
              <w:t>ΒΑΘΜΟΛΟΓΙΑ ΚΑΤΑ ΓΥΡΟ</w:t>
            </w:r>
          </w:p>
        </w:tc>
        <w:tc>
          <w:tcPr>
            <w:tcW w:w="7029" w:type="dxa"/>
            <w:gridSpan w:val="6"/>
          </w:tcPr>
          <w:p w:rsidR="00EE5241" w:rsidRPr="00E23BA2" w:rsidRDefault="00EE5241">
            <w:pPr>
              <w:rPr>
                <w:rFonts w:ascii="Arial" w:hAnsi="Arial"/>
                <w:lang w:val="el-GR"/>
              </w:rPr>
            </w:pPr>
            <w:r w:rsidRPr="00E23BA2">
              <w:rPr>
                <w:rFonts w:ascii="Arial" w:hAnsi="Arial"/>
                <w:sz w:val="20"/>
                <w:lang w:val="el-GR"/>
              </w:rPr>
              <w:t xml:space="preserve">Στο τέλος του χρονομετρημένου παιχνιδιού, οι παίκτες που απομένουν υπολογίζουν την αξία των περιουσιακών στοιχείων τους: </w:t>
            </w:r>
          </w:p>
          <w:p w:rsidR="00EE5241" w:rsidRPr="00E23BA2" w:rsidRDefault="00EE5241">
            <w:pPr>
              <w:numPr>
                <w:ilvl w:val="0"/>
                <w:numId w:val="2"/>
              </w:numPr>
              <w:rPr>
                <w:rFonts w:ascii="Arial" w:hAnsi="Arial"/>
                <w:lang w:val="el-GR"/>
              </w:rPr>
            </w:pPr>
            <w:r w:rsidRPr="00E23BA2">
              <w:rPr>
                <w:rFonts w:ascii="Arial" w:hAnsi="Arial"/>
                <w:sz w:val="20"/>
                <w:lang w:val="el-GR"/>
              </w:rPr>
              <w:t xml:space="preserve">διαθέσιμα μετρητά </w:t>
            </w:r>
          </w:p>
          <w:p w:rsidR="00EE5241" w:rsidRPr="00E23BA2" w:rsidRDefault="00EE5241">
            <w:pPr>
              <w:numPr>
                <w:ilvl w:val="0"/>
                <w:numId w:val="2"/>
              </w:numPr>
              <w:rPr>
                <w:rFonts w:ascii="Arial" w:hAnsi="Arial"/>
                <w:lang w:val="el-GR"/>
              </w:rPr>
            </w:pPr>
            <w:r w:rsidRPr="00E23BA2">
              <w:rPr>
                <w:rFonts w:ascii="Arial" w:hAnsi="Arial"/>
                <w:sz w:val="20"/>
                <w:lang w:val="el-GR"/>
              </w:rPr>
              <w:t xml:space="preserve">μερίδια, δημόσιες υπηρεσίες και αυτοκινητόδρομοι στην τιμή που αναγράφεται στο ταμπλό </w:t>
            </w:r>
          </w:p>
          <w:p w:rsidR="00EE5241" w:rsidRPr="00E23BA2" w:rsidRDefault="00EE5241">
            <w:pPr>
              <w:numPr>
                <w:ilvl w:val="0"/>
                <w:numId w:val="2"/>
              </w:numPr>
              <w:rPr>
                <w:rFonts w:ascii="Arial" w:hAnsi="Arial"/>
                <w:lang w:val="el-GR"/>
              </w:rPr>
            </w:pPr>
            <w:r w:rsidRPr="00E23BA2">
              <w:rPr>
                <w:rFonts w:ascii="Arial" w:hAnsi="Arial"/>
                <w:sz w:val="20"/>
                <w:lang w:val="el-GR"/>
              </w:rPr>
              <w:t xml:space="preserve">οποιαδήποτε υποθηκευμένα περιουσιακά στοιχεία τους ανήκουν στη μισή τιμή από αυτήν που αναγράφεται στο ταμπλό </w:t>
            </w:r>
          </w:p>
          <w:p w:rsidR="00EE5241" w:rsidRPr="00E23BA2" w:rsidRDefault="00EE5241">
            <w:pPr>
              <w:numPr>
                <w:ilvl w:val="0"/>
                <w:numId w:val="2"/>
              </w:numPr>
              <w:rPr>
                <w:rFonts w:ascii="Arial" w:hAnsi="Arial"/>
                <w:lang w:val="el-GR"/>
              </w:rPr>
            </w:pPr>
            <w:r w:rsidRPr="00E23BA2">
              <w:rPr>
                <w:rFonts w:ascii="Arial" w:hAnsi="Arial"/>
                <w:sz w:val="20"/>
                <w:lang w:val="el-GR"/>
              </w:rPr>
              <w:t xml:space="preserve">σπίτια, στις αναγραφόμενες τιμές </w:t>
            </w:r>
          </w:p>
          <w:p w:rsidR="00EE5241" w:rsidRPr="00E23BA2" w:rsidRDefault="00EE5241">
            <w:pPr>
              <w:numPr>
                <w:ilvl w:val="0"/>
                <w:numId w:val="2"/>
              </w:numPr>
              <w:rPr>
                <w:rFonts w:ascii="Arial" w:hAnsi="Arial"/>
                <w:sz w:val="20"/>
                <w:lang w:val="el-GR"/>
              </w:rPr>
            </w:pPr>
            <w:r w:rsidRPr="00E23BA2">
              <w:rPr>
                <w:rFonts w:ascii="Arial" w:hAnsi="Arial"/>
                <w:sz w:val="20"/>
                <w:lang w:val="el-GR"/>
              </w:rPr>
              <w:t>ξενοδοχεία, στις αναγραφόμενες τιμές συμπεριλαμβανομένης της αξίας των τεσσάρων τροποποιημένων σπιτιών.</w:t>
            </w:r>
          </w:p>
          <w:p w:rsidR="00EE5241" w:rsidRPr="00E23BA2" w:rsidRDefault="00EE5241">
            <w:pPr>
              <w:rPr>
                <w:rFonts w:ascii="Arial" w:hAnsi="Arial"/>
                <w:lang w:val="el-GR"/>
              </w:rPr>
            </w:pPr>
          </w:p>
        </w:tc>
        <w:tc>
          <w:tcPr>
            <w:tcW w:w="2229" w:type="dxa"/>
          </w:tcPr>
          <w:p w:rsidR="00EE5241" w:rsidRPr="00E23BA2" w:rsidRDefault="00EE5241">
            <w:pPr>
              <w:rPr>
                <w:rFonts w:ascii="Arial" w:hAnsi="Arial"/>
                <w:sz w:val="20"/>
                <w:lang w:val="el-GR"/>
              </w:rPr>
            </w:pPr>
          </w:p>
        </w:tc>
      </w:tr>
    </w:tbl>
    <w:p w:rsidR="00526CB2" w:rsidRPr="00E23BA2" w:rsidRDefault="00526CB2">
      <w:pPr>
        <w:rPr>
          <w:rFonts w:ascii="Arial" w:hAnsi="Arial"/>
          <w:lang w:val="el-GR"/>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6750"/>
      </w:tblGrid>
      <w:tr w:rsidR="00526CB2" w:rsidRPr="00E23BA2">
        <w:tc>
          <w:tcPr>
            <w:tcW w:w="2718" w:type="dxa"/>
          </w:tcPr>
          <w:p w:rsidR="00526CB2" w:rsidRPr="00E23BA2" w:rsidRDefault="00526CB2">
            <w:pPr>
              <w:rPr>
                <w:lang w:val="el-GR"/>
              </w:rPr>
            </w:pPr>
            <w:r w:rsidRPr="00E23BA2">
              <w:rPr>
                <w:rFonts w:ascii="Arial" w:hAnsi="Arial"/>
                <w:lang w:val="el-GR"/>
              </w:rPr>
              <w:br w:type="page"/>
            </w:r>
            <w:r w:rsidRPr="00E23BA2">
              <w:rPr>
                <w:rFonts w:ascii="Arial" w:hAnsi="Arial"/>
                <w:b/>
                <w:i/>
                <w:lang w:val="el-GR"/>
              </w:rPr>
              <w:t>ΑΝΑΡΤΗΣΗ ΒΑΘΜΟΛΟΓΙΑΣ</w:t>
            </w:r>
          </w:p>
        </w:tc>
        <w:tc>
          <w:tcPr>
            <w:tcW w:w="6750" w:type="dxa"/>
          </w:tcPr>
          <w:p w:rsidR="00526CB2" w:rsidRPr="00E23BA2" w:rsidRDefault="00526CB2">
            <w:pPr>
              <w:rPr>
                <w:rFonts w:ascii="Arial" w:hAnsi="Arial"/>
                <w:lang w:val="el-GR"/>
              </w:rPr>
            </w:pPr>
            <w:r w:rsidRPr="00E23BA2">
              <w:rPr>
                <w:rFonts w:ascii="Arial" w:hAnsi="Arial"/>
                <w:lang w:val="el-GR"/>
              </w:rPr>
              <w:t>Η βαθμολογία (</w:t>
            </w:r>
            <w:r w:rsidRPr="00E23BA2">
              <w:rPr>
                <w:rFonts w:ascii="Arial" w:hAnsi="Arial"/>
                <w:i/>
                <w:lang w:val="el-GR"/>
              </w:rPr>
              <w:t xml:space="preserve">όχι </w:t>
            </w:r>
            <w:r w:rsidRPr="00E23BA2">
              <w:rPr>
                <w:rFonts w:ascii="Arial" w:hAnsi="Arial"/>
                <w:lang w:val="el-GR"/>
              </w:rPr>
              <w:t>η καθαρή αξία) θα αναρτάται στο τέλος κάθε γύρου (αλλά όχι σε κάθε κύκλο.) Όλες οι αναρτήσεις θα γίνονται ανώνυμα με βάση το "ψευδώνυμο" που χρησιμοποιεί ο καταχωρημένος παίκτης και δεν θα χρησιμοποιηθούν ονόματα παικτών ή αναφορές σε πόλεις/περιοχές/χώρες. Τα ψευδώνυμα πρέπει να έχουν ένα θέμα της Monopoly και πρέπει να αποφεύγουν κάθε αναφορά σε ηλικία, φύλο, εθνικότητα ή άλλο φυσικό χαρακτηριστικό. Ο διευθυντής του τουρνουά πρέπει να εγκρίνει τα ψευδώνυμα. Σε ορισμένες περιπτώσεις, η βαθμολογία θα αναρτηθεί στο Internet (βάσει ψευδωνύμου) ώστε να μπορούν οι φίλοι και οι οικογένειες των παικτών να παρακολουθήσουν το τουρνουά.</w:t>
            </w:r>
          </w:p>
          <w:p w:rsidR="00526CB2" w:rsidRPr="00E23BA2" w:rsidRDefault="00526CB2">
            <w:pPr>
              <w:rPr>
                <w:rFonts w:ascii="Arial" w:hAnsi="Arial"/>
                <w:lang w:val="el-GR"/>
              </w:rPr>
            </w:pPr>
          </w:p>
        </w:tc>
      </w:tr>
      <w:tr w:rsidR="00526CB2" w:rsidRPr="00E23BA2">
        <w:tc>
          <w:tcPr>
            <w:tcW w:w="2718" w:type="dxa"/>
          </w:tcPr>
          <w:p w:rsidR="00526CB2" w:rsidRPr="00E23BA2" w:rsidRDefault="00526CB2">
            <w:pPr>
              <w:rPr>
                <w:lang w:val="el-GR"/>
              </w:rPr>
            </w:pPr>
            <w:r w:rsidRPr="00E23BA2">
              <w:rPr>
                <w:rFonts w:ascii="Arial" w:hAnsi="Arial"/>
                <w:b/>
                <w:i/>
                <w:lang w:val="el-GR"/>
              </w:rPr>
              <w:t>ΒΑΘΜΟΛΟΓΙΑ ΕΦΕΔΡΙΚΩΝ ΠΑΙΚΤΩΝ</w:t>
            </w:r>
          </w:p>
        </w:tc>
        <w:tc>
          <w:tcPr>
            <w:tcW w:w="6750" w:type="dxa"/>
          </w:tcPr>
          <w:p w:rsidR="00526CB2" w:rsidRPr="00E23BA2" w:rsidRDefault="00526CB2">
            <w:pPr>
              <w:rPr>
                <w:rFonts w:ascii="Arial" w:hAnsi="Arial"/>
                <w:lang w:val="el-GR"/>
              </w:rPr>
            </w:pPr>
            <w:r w:rsidRPr="00E23BA2">
              <w:rPr>
                <w:rFonts w:ascii="Arial" w:hAnsi="Arial"/>
                <w:lang w:val="el-GR"/>
              </w:rPr>
              <w:t xml:space="preserve">Οι εφεδρικοί παίκτες μπορούν να συγκεντρώσουν βαθμούς με βάση όλα τα παιχνίδια που παίζουν. Εάν οι εφεδρικοί παίκτες μπουν στο παιχνίδι στη μέση του τουρνουά, δεν κληρονομούν τη βαθμολογία του παίκτη που αντικαθιστούν. </w:t>
            </w:r>
          </w:p>
          <w:p w:rsidR="00526CB2" w:rsidRPr="00E23BA2" w:rsidRDefault="00526CB2">
            <w:pPr>
              <w:rPr>
                <w:rFonts w:ascii="Arial" w:hAnsi="Arial"/>
                <w:lang w:val="el-GR"/>
              </w:rPr>
            </w:pPr>
          </w:p>
        </w:tc>
      </w:tr>
      <w:tr w:rsidR="00526CB2" w:rsidRPr="00E23BA2">
        <w:tc>
          <w:tcPr>
            <w:tcW w:w="2718" w:type="dxa"/>
          </w:tcPr>
          <w:p w:rsidR="00526CB2" w:rsidRPr="00E23BA2" w:rsidRDefault="00526CB2">
            <w:pPr>
              <w:rPr>
                <w:lang w:val="el-GR"/>
              </w:rPr>
            </w:pPr>
            <w:r w:rsidRPr="00E23BA2">
              <w:rPr>
                <w:rFonts w:ascii="Arial" w:hAnsi="Arial"/>
                <w:b/>
                <w:i/>
                <w:lang w:val="el-GR"/>
              </w:rPr>
              <w:t>ΑΝΑΔΕΙΞΗ ΝΙΚΗΤΗ ΣΕ ΠΕΡΙΠΤΩΣΗ ΙΣΟΠΑΛΙΑΣ</w:t>
            </w:r>
          </w:p>
        </w:tc>
        <w:tc>
          <w:tcPr>
            <w:tcW w:w="6750" w:type="dxa"/>
          </w:tcPr>
          <w:p w:rsidR="00526CB2" w:rsidRPr="00E23BA2" w:rsidRDefault="00526CB2">
            <w:pPr>
              <w:rPr>
                <w:rFonts w:ascii="Arial" w:hAnsi="Arial"/>
                <w:lang w:val="el-GR"/>
              </w:rPr>
            </w:pPr>
            <w:r w:rsidRPr="00E23BA2">
              <w:rPr>
                <w:rFonts w:ascii="Arial" w:hAnsi="Arial"/>
                <w:lang w:val="el-GR"/>
              </w:rPr>
              <w:t>Σε περίπτωση ισοπαλίας στα περιουσιακά στοιχεία σε ένα προκαταρκτικό παιχνίδι, ο παίκτης που θα συγκεντρώσει την υψηλότερη συνολική βαθμολογία θα είναι εκείνος που έχει τα περισσότερα μη υποθηκευμένα περιουσιακά στοιχεία.</w:t>
            </w:r>
          </w:p>
          <w:p w:rsidR="00526CB2" w:rsidRPr="00E23BA2" w:rsidRDefault="00526CB2">
            <w:pPr>
              <w:rPr>
                <w:rFonts w:ascii="Arial" w:hAnsi="Arial"/>
                <w:lang w:val="el-GR"/>
              </w:rPr>
            </w:pPr>
          </w:p>
        </w:tc>
      </w:tr>
      <w:tr w:rsidR="00526CB2" w:rsidRPr="00E23BA2">
        <w:tc>
          <w:tcPr>
            <w:tcW w:w="2718" w:type="dxa"/>
          </w:tcPr>
          <w:p w:rsidR="00526CB2" w:rsidRPr="00E23BA2" w:rsidRDefault="00526CB2">
            <w:pPr>
              <w:pStyle w:val="Heading6"/>
              <w:rPr>
                <w:b w:val="0"/>
                <w:bCs w:val="0"/>
                <w:szCs w:val="24"/>
                <w:lang w:val="el-GR"/>
              </w:rPr>
            </w:pPr>
            <w:r w:rsidRPr="00E23BA2">
              <w:rPr>
                <w:bCs w:val="0"/>
                <w:szCs w:val="24"/>
                <w:lang w:val="el-GR"/>
              </w:rPr>
              <w:lastRenderedPageBreak/>
              <w:t xml:space="preserve">ΧΡΟΝΟΜΕΤΡΗΣΗ </w:t>
            </w:r>
          </w:p>
        </w:tc>
        <w:tc>
          <w:tcPr>
            <w:tcW w:w="6750" w:type="dxa"/>
          </w:tcPr>
          <w:p w:rsidR="00526CB2" w:rsidRPr="00E23BA2" w:rsidRDefault="00526CB2">
            <w:pPr>
              <w:rPr>
                <w:rFonts w:ascii="Arial" w:hAnsi="Arial"/>
                <w:lang w:val="el-GR"/>
              </w:rPr>
            </w:pPr>
            <w:r w:rsidRPr="00E23BA2">
              <w:rPr>
                <w:rFonts w:ascii="Arial" w:hAnsi="Arial"/>
                <w:lang w:val="el-GR"/>
              </w:rPr>
              <w:t xml:space="preserve">Σε κάθε γύρο το παιχνίδι θα ξεκινάει την ίδια ώρα σε όλα τα τραπέζια. Ο επικεφαλής κριτής είναι υπεύθυνος για την επίσημη χρονομέτρηση. Οι ενημερώσεις του χρόνου κατά τη διάρκεια κάθε παιχνιδιού εναπόκεινται στη διακριτική ευχέρεια του κριτή του τραπεζιού. </w:t>
            </w:r>
          </w:p>
          <w:p w:rsidR="00526CB2" w:rsidRPr="00E23BA2" w:rsidRDefault="00526CB2">
            <w:pPr>
              <w:rPr>
                <w:rFonts w:ascii="Arial" w:hAnsi="Arial"/>
                <w:lang w:val="el-GR"/>
              </w:rPr>
            </w:pPr>
          </w:p>
          <w:p w:rsidR="00526CB2" w:rsidRPr="00E23BA2" w:rsidRDefault="00526CB2">
            <w:pPr>
              <w:rPr>
                <w:rFonts w:ascii="Arial" w:hAnsi="Arial"/>
                <w:lang w:val="el-GR"/>
              </w:rPr>
            </w:pPr>
            <w:r w:rsidRPr="00E23BA2">
              <w:rPr>
                <w:rFonts w:ascii="Arial" w:hAnsi="Arial"/>
                <w:lang w:val="el-GR"/>
              </w:rPr>
              <w:t>Το παιχνίδι τελειώνει στο τέλος του χρόνου που έχει εκχωρηθεί ή όταν απομείνει μόνο ένας παίκτης στο παιχνίδι.</w:t>
            </w:r>
          </w:p>
          <w:p w:rsidR="00526CB2" w:rsidRPr="00E23BA2" w:rsidRDefault="00526CB2">
            <w:pPr>
              <w:rPr>
                <w:rFonts w:ascii="Arial" w:hAnsi="Arial"/>
                <w:lang w:val="el-GR"/>
              </w:rPr>
            </w:pPr>
          </w:p>
        </w:tc>
      </w:tr>
      <w:tr w:rsidR="00526CB2" w:rsidRPr="00E23BA2">
        <w:tc>
          <w:tcPr>
            <w:tcW w:w="2718" w:type="dxa"/>
          </w:tcPr>
          <w:p w:rsidR="00526CB2" w:rsidRPr="00E23BA2" w:rsidRDefault="00526CB2">
            <w:pPr>
              <w:rPr>
                <w:lang w:val="el-GR"/>
              </w:rPr>
            </w:pPr>
            <w:r w:rsidRPr="00E23BA2">
              <w:rPr>
                <w:rFonts w:ascii="Arial" w:hAnsi="Arial"/>
                <w:b/>
                <w:i/>
                <w:lang w:val="el-GR"/>
              </w:rPr>
              <w:t>ΟΛΟΚΛΗΡΩΣΗ Ή ΠΑΡΑΤΑΣΗ ΔΙΑΠΡΑΓΜΑΤΕΥΣΕΩΝ</w:t>
            </w:r>
          </w:p>
        </w:tc>
        <w:tc>
          <w:tcPr>
            <w:tcW w:w="6750" w:type="dxa"/>
          </w:tcPr>
          <w:p w:rsidR="00526CB2" w:rsidRPr="00E23BA2" w:rsidRDefault="00526CB2">
            <w:pPr>
              <w:rPr>
                <w:rFonts w:ascii="Arial" w:hAnsi="Arial"/>
                <w:lang w:val="el-GR"/>
              </w:rPr>
            </w:pPr>
            <w:r w:rsidRPr="00E23BA2">
              <w:rPr>
                <w:rFonts w:ascii="Arial" w:hAnsi="Arial"/>
                <w:lang w:val="el-GR"/>
              </w:rPr>
              <w:t>Για να διευκολυνθεί η εξέλιξη του παιχνιδιού σε περίπτωση κωλύματος, ο επικεφαλής κριτής μπορεί να παρέμβει σε μια διαπραγμάτευση που διαρκεί υπερβολικά πολύ χρόνο. Συνήθως, ο παίκτης που θέτει αυτό το ζήτημα είναι ο τραπεζίτης του τραπεζιού. Ο τραπεζίτης μπορεί να καλέσει τον κριτή στο τραπέζι εάν κατά τη γνώμη του οι διαπραγματεύσεις δεν σημειώνουν καμία πρόοδο.  Ο κριτής ερευνά την κατάσταση και, στη συνέχεια, διατυπώνει τις προτάσεις κάθε παίκτη.  Κατόπιν, ρωτάει τους ενδιαφερόμενους παίκτες, εάν βλέπουν θετικά αυτήν τη συμφωνία.  Εάν δεν είναι έτοιμοι να καταλήξουν σε συμφωνία, ο κριτής μπορεί να ορίσει ένα χρονικό όριο (για παράδειγμα, ένα ή δύο λεπτά) μετά από το οποίο η συναλλαγή θα πρέπει να ολοκληρωθεί. Διαφορετικά ο κριτής θα ζητήσει από τον παίκτη που έχει σειρά να παίξει να ρίξει τα ζάρια. Η απόφαση του κριτή να συνεχιστεί το παιχνίδι μετά τη λήξη του χρονικού ορίου που έχει θέσει, δεν θα αμφισβητηθεί από κανένα παίκτη. Ωστόσο, εάν φαίνεται ότι πρόκειται να υπάρξει συμφωνία, ο κριτής μπορεί να επιλέξει να δώσει μια μικρή χρονική παράταση.</w:t>
            </w:r>
          </w:p>
          <w:p w:rsidR="00526CB2" w:rsidRPr="00E23BA2" w:rsidRDefault="00526CB2">
            <w:pPr>
              <w:rPr>
                <w:rFonts w:ascii="Arial" w:hAnsi="Arial"/>
                <w:lang w:val="el-GR"/>
              </w:rPr>
            </w:pPr>
          </w:p>
        </w:tc>
      </w:tr>
      <w:tr w:rsidR="00526CB2" w:rsidRPr="00E23BA2">
        <w:tc>
          <w:tcPr>
            <w:tcW w:w="2718" w:type="dxa"/>
          </w:tcPr>
          <w:p w:rsidR="00526CB2" w:rsidRPr="00E23BA2" w:rsidRDefault="00526CB2">
            <w:pPr>
              <w:rPr>
                <w:lang w:val="el-GR"/>
              </w:rPr>
            </w:pPr>
            <w:r w:rsidRPr="00E23BA2">
              <w:rPr>
                <w:rFonts w:ascii="Arial" w:hAnsi="Arial"/>
                <w:b/>
                <w:i/>
                <w:lang w:val="el-GR"/>
              </w:rPr>
              <w:t>ΑΠΟΒΟΛΗ ΠΑΙΚΤΩΝ</w:t>
            </w:r>
          </w:p>
        </w:tc>
        <w:tc>
          <w:tcPr>
            <w:tcW w:w="6750" w:type="dxa"/>
          </w:tcPr>
          <w:p w:rsidR="00526CB2" w:rsidRPr="00E23BA2" w:rsidRDefault="00526CB2">
            <w:pPr>
              <w:rPr>
                <w:lang w:val="el-GR"/>
              </w:rPr>
            </w:pPr>
            <w:r w:rsidRPr="00E23BA2">
              <w:rPr>
                <w:rFonts w:ascii="Arial" w:hAnsi="Arial"/>
                <w:lang w:val="el-GR"/>
              </w:rPr>
              <w:t xml:space="preserve">Τόσο οι παίκτες όσο και οι εφεδρικοί παίκτες αναμένεται να δείξουν ύψιστη αθλητική άμιλλα.  Καμία ανάρμοστη συμπεριφορά απέναντι στη Hasbro, την Parker Brothers και την MONOPOLY δεν θα γίνει ανεκτή. Οι κριτές θα αποβάλουν παίκτες για ανάρμοστη συμπεριφορά συμπεριλαμβανομένου, ενδεικτικά, επιθετικότητα, προκαταλήψεις, απειθαρχία, απάτη και αντιαθλητική συμπεριφορά. (Ανατρέξτε επίσης στον κώδικα δεοντολογίας του τουρνουά.) </w:t>
            </w:r>
          </w:p>
        </w:tc>
      </w:tr>
    </w:tbl>
    <w:p w:rsidR="00526CB2" w:rsidRPr="00E23BA2" w:rsidRDefault="00526CB2">
      <w:pPr>
        <w:rPr>
          <w:rFonts w:ascii="Arial" w:hAnsi="Arial"/>
          <w:lang w:val="el-GR"/>
        </w:rPr>
      </w:pPr>
    </w:p>
    <w:p w:rsidR="00526CB2" w:rsidRPr="00E23BA2" w:rsidRDefault="00526CB2">
      <w:pPr>
        <w:ind w:left="-540"/>
        <w:rPr>
          <w:rFonts w:ascii="Arial" w:hAnsi="Arial"/>
          <w:lang w:val="el-GR"/>
        </w:rPr>
      </w:pPr>
    </w:p>
    <w:p w:rsidR="00526CB2" w:rsidRPr="00E23BA2" w:rsidRDefault="00526CB2">
      <w:pPr>
        <w:ind w:left="-540"/>
        <w:rPr>
          <w:rFonts w:ascii="Impact" w:hAnsi="Impact"/>
          <w:sz w:val="30"/>
          <w:lang w:val="el-GR"/>
        </w:rPr>
      </w:pPr>
      <w:r w:rsidRPr="00E23BA2">
        <w:rPr>
          <w:rFonts w:ascii="Impact" w:hAnsi="Impact"/>
          <w:sz w:val="30"/>
          <w:lang w:val="el-GR"/>
        </w:rPr>
        <w:t>Κανόνες πρωταθλήματος MONOPOLY:</w:t>
      </w:r>
    </w:p>
    <w:p w:rsidR="00526CB2" w:rsidRPr="00E23BA2" w:rsidRDefault="00526CB2">
      <w:pPr>
        <w:ind w:left="-540"/>
        <w:rPr>
          <w:rFonts w:ascii="Arial" w:hAnsi="Arial"/>
          <w:lang w:val="el-G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70"/>
        <w:gridCol w:w="3420"/>
      </w:tblGrid>
      <w:tr w:rsidR="00526CB2" w:rsidRPr="00E23BA2">
        <w:tc>
          <w:tcPr>
            <w:tcW w:w="5778" w:type="dxa"/>
          </w:tcPr>
          <w:p w:rsidR="00526CB2" w:rsidRPr="00E23BA2" w:rsidRDefault="00526CB2">
            <w:pPr>
              <w:tabs>
                <w:tab w:val="left" w:pos="7920"/>
              </w:tabs>
              <w:rPr>
                <w:lang w:val="el-GR"/>
              </w:rPr>
            </w:pPr>
            <w:r w:rsidRPr="00E23BA2">
              <w:rPr>
                <w:rFonts w:ascii="Arial" w:hAnsi="Arial"/>
                <w:b/>
                <w:lang w:val="el-GR"/>
              </w:rPr>
              <w:t xml:space="preserve">ΣΤΟΧΟΣ </w:t>
            </w: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lang w:val="el-GR"/>
              </w:rPr>
            </w:pPr>
            <w:r w:rsidRPr="00E23BA2">
              <w:rPr>
                <w:rFonts w:ascii="Arial" w:hAnsi="Arial"/>
                <w:i/>
                <w:lang w:val="el-GR"/>
              </w:rPr>
              <w:t>Σχόλια κριτή:</w:t>
            </w:r>
          </w:p>
        </w:tc>
      </w:tr>
      <w:tr w:rsidR="00526CB2" w:rsidRPr="00E23BA2">
        <w:tc>
          <w:tcPr>
            <w:tcW w:w="5778" w:type="dxa"/>
          </w:tcPr>
          <w:p w:rsidR="00526CB2" w:rsidRPr="00E23BA2" w:rsidRDefault="00526CB2">
            <w:pPr>
              <w:tabs>
                <w:tab w:val="left" w:pos="7920"/>
              </w:tabs>
              <w:rPr>
                <w:lang w:val="el-GR"/>
              </w:rPr>
            </w:pPr>
            <w:r w:rsidRPr="00E23BA2">
              <w:rPr>
                <w:rFonts w:ascii="Arial" w:hAnsi="Arial"/>
                <w:lang w:val="el-GR"/>
              </w:rPr>
              <w:t xml:space="preserve">Να είστε ο μόνος παίκτης στο παιχνίδι που δεν θα έχει χρεοκοπήσει.  Αυτό μπορείτε να το πετύχετε αγοράζοντας περιουσιακά στοιχεία και χρεώνοντας τους άλλους παίκτες κάθε φορά που καταλήγουν σε αυτά. Συγκεντρώστε ομάδες περιουσιακών </w:t>
            </w:r>
            <w:r w:rsidRPr="00E23BA2">
              <w:rPr>
                <w:rFonts w:ascii="Arial" w:hAnsi="Arial"/>
                <w:lang w:val="el-GR"/>
              </w:rPr>
              <w:lastRenderedPageBreak/>
              <w:t xml:space="preserve">στοιχείων για να αυξήσετε το ενοίκιο και, στη συνέχεια, χτίστε σπίτια και ξενοδοχεία για να ενισχύσετε πραγματικά το εισόδημά σας. </w:t>
            </w:r>
          </w:p>
        </w:tc>
        <w:tc>
          <w:tcPr>
            <w:tcW w:w="270"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lang w:val="el-GR"/>
              </w:rPr>
            </w:pPr>
            <w:r w:rsidRPr="00E23BA2">
              <w:rPr>
                <w:rFonts w:ascii="Arial" w:hAnsi="Arial"/>
                <w:lang w:val="el-GR"/>
              </w:rPr>
              <w:t xml:space="preserve">Το παιχνίδι τελειώνει στο τέλος του χρόνου που έχει εκχωρηθεί ή όταν απομείνει μόνο ένας παίκτης στο παιχνίδι. Εάν έχουν απομείνει </w:t>
            </w:r>
            <w:r w:rsidRPr="00E23BA2">
              <w:rPr>
                <w:rFonts w:ascii="Arial" w:hAnsi="Arial"/>
                <w:lang w:val="el-GR"/>
              </w:rPr>
              <w:lastRenderedPageBreak/>
              <w:t>περισσότεροι από ένας παίκτες στο παιχνίδι μετά το χρόνο που έχει εκχωρηθεί, οι βαθμοί θα δοθούν σύμφωνα με το σύστημα που περιγράφεται παραπάνω.</w:t>
            </w:r>
          </w:p>
        </w:tc>
      </w:tr>
    </w:tbl>
    <w:p w:rsidR="00526CB2" w:rsidRPr="00E23BA2" w:rsidRDefault="00526CB2">
      <w:pPr>
        <w:rPr>
          <w:lang w:val="el-G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70"/>
        <w:gridCol w:w="3420"/>
      </w:tblGrid>
      <w:tr w:rsidR="00526CB2" w:rsidRPr="00E23BA2">
        <w:tc>
          <w:tcPr>
            <w:tcW w:w="5778" w:type="dxa"/>
          </w:tcPr>
          <w:p w:rsidR="00526CB2" w:rsidRPr="00E23BA2" w:rsidRDefault="00526CB2">
            <w:pPr>
              <w:tabs>
                <w:tab w:val="left" w:pos="7920"/>
              </w:tabs>
              <w:rPr>
                <w:lang w:val="el-GR"/>
              </w:rPr>
            </w:pPr>
            <w:r w:rsidRPr="00E23BA2">
              <w:rPr>
                <w:rFonts w:ascii="Arial" w:hAnsi="Arial"/>
                <w:b/>
                <w:lang w:val="el-GR"/>
              </w:rPr>
              <w:t xml:space="preserve">ΠΡΟΕΤΟΙΜΑΣΙΑ </w:t>
            </w: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lang w:val="el-GR"/>
              </w:rPr>
            </w:pPr>
            <w:r w:rsidRPr="00E23BA2">
              <w:rPr>
                <w:rFonts w:ascii="Arial" w:hAnsi="Arial"/>
                <w:i/>
                <w:sz w:val="22"/>
                <w:lang w:val="el-GR"/>
              </w:rPr>
              <w:t>Σχόλια κριτή:</w:t>
            </w:r>
          </w:p>
        </w:tc>
      </w:tr>
      <w:tr w:rsidR="00526CB2" w:rsidRPr="00E23BA2">
        <w:tc>
          <w:tcPr>
            <w:tcW w:w="5778" w:type="dxa"/>
          </w:tcPr>
          <w:p w:rsidR="00526CB2" w:rsidRPr="00E23BA2" w:rsidRDefault="00526CB2">
            <w:pPr>
              <w:tabs>
                <w:tab w:val="left" w:pos="7920"/>
              </w:tabs>
              <w:rPr>
                <w:lang w:val="el-GR"/>
              </w:rPr>
            </w:pPr>
            <w:r w:rsidRPr="00E23BA2">
              <w:rPr>
                <w:rFonts w:ascii="Arial" w:hAnsi="Arial"/>
                <w:lang w:val="el-GR"/>
              </w:rPr>
              <w:t>Τοποθετήστε το ταμπλό σε ένα τραπέζι και τοποθετήστε ανάποδα τις κάρτες Εντολής και Απόφασης στις αντίστοιχες θέσεις πάνω στο ταμπλό. Κάθε παίκτης επιλέγει ένα πιόνι που θα τον αντιπροσωπεύει στην πορεία του πάνω στο ταμπλό.</w:t>
            </w:r>
          </w:p>
        </w:tc>
        <w:tc>
          <w:tcPr>
            <w:tcW w:w="270"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rFonts w:ascii="Arial" w:hAnsi="Arial"/>
                <w:lang w:val="el-GR"/>
              </w:rPr>
            </w:pPr>
            <w:r w:rsidRPr="00E23BA2">
              <w:rPr>
                <w:rFonts w:ascii="Arial" w:hAnsi="Arial"/>
                <w:sz w:val="20"/>
                <w:lang w:val="el-GR"/>
              </w:rPr>
              <w:t xml:space="preserve">Οι παίκτες πρέπει να επιλέξουν το πιόνι τους ρίχνοντας τα δύο ζάρια. Ο παίκτης με την υψηλότερη βαθμολογία επιλέγει πρώτος και ακολουθούν οι υπόλοιποι έως ότου όλοι οι παίκτες πάρουν από ένα πιόνι. Οι παίκτες πρέπει να επιλέξουν από τα πιόνια που τους παρέχουν οι επόπτες του τουρνουά. </w:t>
            </w:r>
          </w:p>
          <w:p w:rsidR="00526CB2" w:rsidRPr="00E23BA2" w:rsidRDefault="00526CB2">
            <w:pPr>
              <w:pStyle w:val="style1"/>
              <w:spacing w:before="0" w:beforeAutospacing="0" w:after="120"/>
              <w:rPr>
                <w:rFonts w:cs="Times New Roman"/>
                <w:sz w:val="20"/>
                <w:szCs w:val="24"/>
                <w:lang w:val="el-GR"/>
              </w:rPr>
            </w:pPr>
            <w:r w:rsidRPr="00E23BA2">
              <w:rPr>
                <w:rFonts w:cs="Times New Roman"/>
                <w:sz w:val="20"/>
                <w:szCs w:val="24"/>
                <w:lang w:val="el-GR"/>
              </w:rPr>
              <w:t xml:space="preserve">  </w:t>
            </w:r>
          </w:p>
          <w:p w:rsidR="00526CB2" w:rsidRPr="00E23BA2" w:rsidRDefault="00526CB2">
            <w:pPr>
              <w:tabs>
                <w:tab w:val="left" w:pos="7920"/>
              </w:tabs>
              <w:rPr>
                <w:rFonts w:ascii="Arial" w:hAnsi="Arial"/>
                <w:sz w:val="22"/>
                <w:lang w:val="el-GR"/>
              </w:rPr>
            </w:pPr>
          </w:p>
        </w:tc>
      </w:tr>
      <w:tr w:rsidR="00526CB2" w:rsidRPr="00E23BA2">
        <w:tc>
          <w:tcPr>
            <w:tcW w:w="5778" w:type="dxa"/>
          </w:tcPr>
          <w:p w:rsidR="00526CB2" w:rsidRPr="00E23BA2" w:rsidRDefault="00526CB2">
            <w:pPr>
              <w:pStyle w:val="BodyText"/>
              <w:tabs>
                <w:tab w:val="left" w:pos="7920"/>
              </w:tabs>
              <w:ind w:right="0"/>
              <w:rPr>
                <w:rFonts w:ascii="Arial" w:hAnsi="Arial"/>
                <w:szCs w:val="24"/>
                <w:lang w:val="el-GR"/>
              </w:rPr>
            </w:pPr>
            <w:r w:rsidRPr="00E23BA2">
              <w:rPr>
                <w:rFonts w:ascii="Arial" w:hAnsi="Arial"/>
                <w:szCs w:val="24"/>
                <w:lang w:val="el-GR"/>
              </w:rPr>
              <w:t>Κάθε παίκτης παίρνει τα εξής χαρτονομίσματα:</w:t>
            </w:r>
          </w:p>
          <w:p w:rsidR="00526CB2" w:rsidRPr="007271B7" w:rsidRDefault="00526CB2">
            <w:pPr>
              <w:pStyle w:val="BodyText"/>
              <w:tabs>
                <w:tab w:val="left" w:pos="7920"/>
              </w:tabs>
              <w:ind w:right="0"/>
              <w:rPr>
                <w:rFonts w:ascii="Arial" w:hAnsi="Arial"/>
                <w:szCs w:val="24"/>
                <w:lang w:val="el-GR"/>
              </w:rPr>
            </w:pPr>
            <w:r w:rsidRPr="00E23BA2">
              <w:rPr>
                <w:rFonts w:ascii="Arial" w:hAnsi="Arial"/>
                <w:b/>
                <w:szCs w:val="24"/>
                <w:lang w:val="el-GR"/>
              </w:rPr>
              <w:t>2 x 500</w:t>
            </w:r>
            <w:r w:rsidRPr="00E23BA2">
              <w:rPr>
                <w:rFonts w:ascii="Arial" w:hAnsi="Arial"/>
                <w:szCs w:val="24"/>
                <w:lang w:val="el-GR"/>
              </w:rPr>
              <w:t>, 4 x 100, 1 x50, 1 x 20, 2 x 10, 1 x 5, 5 x1</w:t>
            </w:r>
            <w:r w:rsidR="007271B7">
              <w:rPr>
                <w:rFonts w:ascii="Arial" w:hAnsi="Arial"/>
                <w:szCs w:val="24"/>
                <w:lang w:val="el-GR"/>
              </w:rPr>
              <w:t xml:space="preserve"> και επιπλέον 1000 νομίσματα </w:t>
            </w:r>
            <w:r w:rsidR="007271B7">
              <w:rPr>
                <w:rFonts w:ascii="Arial" w:hAnsi="Arial"/>
                <w:szCs w:val="24"/>
              </w:rPr>
              <w:t>Monopoly</w:t>
            </w:r>
            <w:r w:rsidR="007271B7" w:rsidRPr="007271B7">
              <w:rPr>
                <w:rFonts w:ascii="Arial" w:hAnsi="Arial"/>
                <w:szCs w:val="24"/>
                <w:lang w:val="el-GR"/>
              </w:rPr>
              <w:t xml:space="preserve"> </w:t>
            </w:r>
            <w:r w:rsidR="007271B7">
              <w:rPr>
                <w:rFonts w:ascii="Arial" w:hAnsi="Arial"/>
                <w:szCs w:val="24"/>
                <w:lang w:val="el-GR"/>
              </w:rPr>
              <w:t>λόγω γρήγορου ζαριού από την έναρξη του παιχνιδιού.</w:t>
            </w:r>
          </w:p>
          <w:p w:rsidR="00526CB2" w:rsidRPr="00E23BA2" w:rsidRDefault="00526CB2">
            <w:pPr>
              <w:pStyle w:val="BodyText"/>
              <w:tabs>
                <w:tab w:val="left" w:pos="7920"/>
              </w:tabs>
              <w:ind w:right="0"/>
              <w:rPr>
                <w:rFonts w:ascii="Arial" w:hAnsi="Arial"/>
                <w:szCs w:val="24"/>
                <w:lang w:val="el-GR"/>
              </w:rPr>
            </w:pPr>
          </w:p>
        </w:tc>
        <w:tc>
          <w:tcPr>
            <w:tcW w:w="270" w:type="dxa"/>
          </w:tcPr>
          <w:p w:rsidR="00526CB2" w:rsidRPr="00E23BA2" w:rsidRDefault="00526CB2">
            <w:pPr>
              <w:pStyle w:val="BodyText"/>
              <w:tabs>
                <w:tab w:val="left" w:pos="7920"/>
              </w:tabs>
              <w:ind w:right="0"/>
              <w:rPr>
                <w:rFonts w:ascii="Arial" w:hAnsi="Arial"/>
                <w:szCs w:val="24"/>
                <w:lang w:val="el-GR"/>
              </w:rPr>
            </w:pPr>
          </w:p>
        </w:tc>
        <w:tc>
          <w:tcPr>
            <w:tcW w:w="3420" w:type="dxa"/>
          </w:tcPr>
          <w:p w:rsidR="00526CB2" w:rsidRPr="00E23BA2" w:rsidRDefault="00526CB2">
            <w:pPr>
              <w:pStyle w:val="BodyText"/>
              <w:tabs>
                <w:tab w:val="left" w:pos="7920"/>
              </w:tabs>
              <w:ind w:right="0"/>
              <w:rPr>
                <w:szCs w:val="24"/>
                <w:lang w:val="el-GR"/>
              </w:rPr>
            </w:pPr>
            <w:r w:rsidRPr="00E23BA2">
              <w:rPr>
                <w:rFonts w:ascii="Arial" w:hAnsi="Arial"/>
                <w:b/>
                <w:sz w:val="20"/>
                <w:szCs w:val="24"/>
                <w:lang w:val="el-GR"/>
              </w:rPr>
              <w:t xml:space="preserve">Σημείωση: Κατά το παιχνίδι με το Γρήγορο Ζάρι κάθε παίκτης λαμβάνει περισσότερα χρήματα από ό,τι σε ένα κανονικό παιχνίδι. </w:t>
            </w:r>
          </w:p>
        </w:tc>
      </w:tr>
      <w:tr w:rsidR="00526CB2" w:rsidRPr="00E23BA2">
        <w:tc>
          <w:tcPr>
            <w:tcW w:w="5778" w:type="dxa"/>
          </w:tcPr>
          <w:p w:rsidR="00526CB2" w:rsidRPr="00E23BA2" w:rsidRDefault="00526CB2">
            <w:pPr>
              <w:tabs>
                <w:tab w:val="left" w:pos="7920"/>
              </w:tabs>
              <w:rPr>
                <w:rFonts w:ascii="Arial" w:hAnsi="Arial"/>
                <w:lang w:val="el-GR"/>
              </w:rPr>
            </w:pPr>
            <w:r w:rsidRPr="00E23BA2">
              <w:rPr>
                <w:rFonts w:ascii="Arial" w:hAnsi="Arial"/>
                <w:b/>
                <w:lang w:val="el-GR"/>
              </w:rPr>
              <w:t>Τα υπόλοιπα χρήματα και ο άλλος εξοπλισμός παραμένει στην Τράπεζα. Τοποθετήστε τα χρήματα της Τράπεζας στις θήκες του πλαστικού δίσκου του τραπεζίτη.</w:t>
            </w:r>
          </w:p>
          <w:p w:rsidR="00526CB2" w:rsidRPr="00E23BA2" w:rsidRDefault="00526CB2">
            <w:pPr>
              <w:tabs>
                <w:tab w:val="left" w:pos="7920"/>
              </w:tabs>
              <w:rPr>
                <w:rFonts w:ascii="Arial" w:hAnsi="Arial"/>
                <w:b/>
                <w:lang w:val="el-GR"/>
              </w:rPr>
            </w:pPr>
          </w:p>
          <w:p w:rsidR="00526CB2" w:rsidRPr="00E23BA2" w:rsidRDefault="00526CB2">
            <w:pPr>
              <w:tabs>
                <w:tab w:val="left" w:pos="7920"/>
              </w:tabs>
              <w:rPr>
                <w:rFonts w:ascii="Arial" w:hAnsi="Arial"/>
                <w:lang w:val="el-GR"/>
              </w:rPr>
            </w:pPr>
            <w:r w:rsidRPr="00E23BA2">
              <w:rPr>
                <w:rFonts w:ascii="Arial" w:hAnsi="Arial"/>
                <w:b/>
                <w:lang w:val="el-GR"/>
              </w:rPr>
              <w:t xml:space="preserve">Το ποσό των χρημάτων στο παιχνίδι MONOPOLY Γρήγορου Ζαριού είναι: </w:t>
            </w:r>
          </w:p>
          <w:p w:rsidR="00526CB2" w:rsidRPr="00E23BA2" w:rsidRDefault="00526CB2">
            <w:pPr>
              <w:tabs>
                <w:tab w:val="left" w:pos="7920"/>
              </w:tabs>
              <w:rPr>
                <w:rFonts w:ascii="Arial" w:hAnsi="Arial"/>
                <w:b/>
                <w:lang w:val="el-GR"/>
              </w:rPr>
            </w:pPr>
          </w:p>
          <w:p w:rsidR="00526CB2" w:rsidRPr="00E23BA2" w:rsidRDefault="00526CB2">
            <w:pPr>
              <w:tabs>
                <w:tab w:val="left" w:pos="7920"/>
              </w:tabs>
              <w:rPr>
                <w:rFonts w:ascii="Arial" w:hAnsi="Arial"/>
                <w:b/>
                <w:lang w:val="el-GR"/>
              </w:rPr>
            </w:pPr>
            <w:r w:rsidRPr="00E23BA2">
              <w:rPr>
                <w:rFonts w:ascii="Arial" w:hAnsi="Arial"/>
                <w:b/>
                <w:lang w:val="el-GR"/>
              </w:rPr>
              <w:t>30 X 500</w:t>
            </w:r>
          </w:p>
          <w:p w:rsidR="00526CB2" w:rsidRPr="00E23BA2" w:rsidRDefault="00526CB2">
            <w:pPr>
              <w:tabs>
                <w:tab w:val="left" w:pos="7920"/>
              </w:tabs>
              <w:rPr>
                <w:rFonts w:ascii="Arial" w:hAnsi="Arial"/>
                <w:b/>
                <w:lang w:val="el-GR"/>
              </w:rPr>
            </w:pPr>
            <w:r w:rsidRPr="00E23BA2">
              <w:rPr>
                <w:rFonts w:ascii="Arial" w:hAnsi="Arial"/>
                <w:b/>
                <w:lang w:val="el-GR"/>
              </w:rPr>
              <w:t>30 X 100</w:t>
            </w:r>
          </w:p>
          <w:p w:rsidR="00526CB2" w:rsidRPr="00E23BA2" w:rsidRDefault="00526CB2">
            <w:pPr>
              <w:tabs>
                <w:tab w:val="left" w:pos="7920"/>
              </w:tabs>
              <w:rPr>
                <w:rFonts w:ascii="Arial" w:hAnsi="Arial"/>
                <w:b/>
                <w:lang w:val="el-GR"/>
              </w:rPr>
            </w:pPr>
            <w:r w:rsidRPr="00E23BA2">
              <w:rPr>
                <w:rFonts w:ascii="Arial" w:hAnsi="Arial"/>
                <w:b/>
                <w:lang w:val="el-GR"/>
              </w:rPr>
              <w:t>30 X 50</w:t>
            </w:r>
          </w:p>
          <w:p w:rsidR="00526CB2" w:rsidRPr="00E23BA2" w:rsidRDefault="00526CB2">
            <w:pPr>
              <w:tabs>
                <w:tab w:val="left" w:pos="7920"/>
              </w:tabs>
              <w:rPr>
                <w:rFonts w:ascii="Arial" w:hAnsi="Arial"/>
                <w:lang w:val="el-GR"/>
              </w:rPr>
            </w:pPr>
            <w:r w:rsidRPr="00E23BA2">
              <w:rPr>
                <w:rFonts w:ascii="Arial" w:hAnsi="Arial"/>
                <w:b/>
                <w:lang w:val="el-GR"/>
              </w:rPr>
              <w:t xml:space="preserve">30 X 20 </w:t>
            </w:r>
          </w:p>
          <w:p w:rsidR="00526CB2" w:rsidRPr="00E23BA2" w:rsidRDefault="00526CB2">
            <w:pPr>
              <w:tabs>
                <w:tab w:val="left" w:pos="7920"/>
              </w:tabs>
              <w:rPr>
                <w:rFonts w:ascii="Arial" w:hAnsi="Arial"/>
                <w:b/>
                <w:lang w:val="el-GR"/>
              </w:rPr>
            </w:pPr>
            <w:r w:rsidRPr="00E23BA2">
              <w:rPr>
                <w:rFonts w:ascii="Arial" w:hAnsi="Arial"/>
                <w:b/>
                <w:lang w:val="el-GR"/>
              </w:rPr>
              <w:t>30 X 10</w:t>
            </w:r>
          </w:p>
          <w:p w:rsidR="00526CB2" w:rsidRPr="00E23BA2" w:rsidRDefault="00526CB2">
            <w:pPr>
              <w:tabs>
                <w:tab w:val="left" w:pos="7920"/>
              </w:tabs>
              <w:rPr>
                <w:rFonts w:ascii="Arial" w:hAnsi="Arial"/>
                <w:b/>
                <w:lang w:val="el-GR"/>
              </w:rPr>
            </w:pPr>
            <w:r w:rsidRPr="00E23BA2">
              <w:rPr>
                <w:rFonts w:ascii="Arial" w:hAnsi="Arial"/>
                <w:b/>
                <w:lang w:val="el-GR"/>
              </w:rPr>
              <w:t>30 X 5</w:t>
            </w:r>
          </w:p>
          <w:p w:rsidR="00526CB2" w:rsidRPr="00E23BA2" w:rsidRDefault="00526CB2">
            <w:pPr>
              <w:tabs>
                <w:tab w:val="left" w:pos="7920"/>
              </w:tabs>
              <w:rPr>
                <w:rFonts w:ascii="Arial" w:hAnsi="Arial"/>
                <w:lang w:val="el-GR"/>
              </w:rPr>
            </w:pPr>
            <w:r w:rsidRPr="00E23BA2">
              <w:rPr>
                <w:rFonts w:ascii="Arial" w:hAnsi="Arial"/>
                <w:b/>
                <w:lang w:val="el-GR"/>
              </w:rPr>
              <w:t xml:space="preserve">30 X 1 </w:t>
            </w:r>
          </w:p>
          <w:p w:rsidR="00526CB2" w:rsidRPr="00E23BA2" w:rsidRDefault="00526CB2">
            <w:pPr>
              <w:tabs>
                <w:tab w:val="left" w:pos="7920"/>
              </w:tabs>
              <w:rPr>
                <w:rFonts w:ascii="Arial" w:hAnsi="Arial"/>
                <w:b/>
                <w:lang w:val="el-GR"/>
              </w:rPr>
            </w:pPr>
          </w:p>
          <w:p w:rsidR="00526CB2" w:rsidRPr="00E23BA2" w:rsidRDefault="00526CB2">
            <w:pPr>
              <w:tabs>
                <w:tab w:val="left" w:pos="7920"/>
              </w:tabs>
              <w:rPr>
                <w:rFonts w:ascii="Arial" w:hAnsi="Arial"/>
                <w:b/>
                <w:lang w:val="el-GR"/>
              </w:rPr>
            </w:pPr>
            <w:r w:rsidRPr="00E23BA2">
              <w:rPr>
                <w:rFonts w:ascii="Arial" w:hAnsi="Arial"/>
                <w:b/>
                <w:u w:val="single"/>
                <w:lang w:val="el-GR"/>
              </w:rPr>
              <w:t>20.580</w:t>
            </w:r>
            <w:r w:rsidRPr="00E23BA2">
              <w:rPr>
                <w:rFonts w:ascii="Arial" w:hAnsi="Arial"/>
                <w:b/>
                <w:lang w:val="el-GR"/>
              </w:rPr>
              <w:t xml:space="preserve"> Δολάρια MONOPOLY είναι το συνολικό ποσό σε ένα παιχνίδι MONOPOLY</w:t>
            </w:r>
          </w:p>
          <w:p w:rsidR="00526CB2" w:rsidRPr="00E23BA2" w:rsidRDefault="00526CB2">
            <w:pPr>
              <w:tabs>
                <w:tab w:val="left" w:pos="7920"/>
              </w:tabs>
              <w:rPr>
                <w:rFonts w:ascii="Arial" w:hAnsi="Arial"/>
                <w:lang w:val="el-GR"/>
              </w:rPr>
            </w:pP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b/>
                <w:sz w:val="20"/>
                <w:lang w:val="el-GR"/>
              </w:rPr>
            </w:pPr>
            <w:r w:rsidRPr="00E23BA2">
              <w:rPr>
                <w:rFonts w:ascii="Arial" w:hAnsi="Arial"/>
                <w:b/>
                <w:sz w:val="20"/>
                <w:lang w:val="el-GR"/>
              </w:rPr>
              <w:t>Πριν ξεκινήσει το παιχνίδι, κάθε τραπέζι θα πρέπει να διαθέτει τα εξής:</w:t>
            </w:r>
          </w:p>
          <w:p w:rsidR="00526CB2" w:rsidRPr="00E23BA2" w:rsidRDefault="00526CB2">
            <w:pPr>
              <w:tabs>
                <w:tab w:val="left" w:pos="7920"/>
              </w:tabs>
              <w:rPr>
                <w:rFonts w:ascii="Arial" w:hAnsi="Arial"/>
                <w:lang w:val="el-GR"/>
              </w:rPr>
            </w:pPr>
            <w:r w:rsidRPr="00E23BA2">
              <w:rPr>
                <w:rFonts w:ascii="Arial" w:hAnsi="Arial"/>
                <w:b/>
                <w:sz w:val="20"/>
                <w:lang w:val="el-GR"/>
              </w:rPr>
              <w:t xml:space="preserve">1 ταμπλό παιχνιδιού </w:t>
            </w:r>
          </w:p>
          <w:p w:rsidR="00526CB2" w:rsidRPr="00E23BA2" w:rsidRDefault="00526CB2">
            <w:pPr>
              <w:tabs>
                <w:tab w:val="left" w:pos="7920"/>
              </w:tabs>
              <w:rPr>
                <w:rFonts w:ascii="Arial" w:hAnsi="Arial"/>
                <w:b/>
                <w:sz w:val="20"/>
                <w:lang w:val="el-GR"/>
              </w:rPr>
            </w:pPr>
            <w:r w:rsidRPr="00E23BA2">
              <w:rPr>
                <w:rFonts w:ascii="Arial" w:hAnsi="Arial"/>
                <w:b/>
                <w:sz w:val="20"/>
                <w:lang w:val="el-GR"/>
              </w:rPr>
              <w:t>8 πιόνια</w:t>
            </w:r>
          </w:p>
          <w:p w:rsidR="00526CB2" w:rsidRPr="00E23BA2" w:rsidRDefault="00526CB2">
            <w:pPr>
              <w:tabs>
                <w:tab w:val="left" w:pos="7920"/>
              </w:tabs>
              <w:rPr>
                <w:rFonts w:ascii="Arial" w:hAnsi="Arial"/>
                <w:b/>
                <w:sz w:val="20"/>
                <w:lang w:val="el-GR"/>
              </w:rPr>
            </w:pPr>
            <w:r w:rsidRPr="00E23BA2">
              <w:rPr>
                <w:rFonts w:ascii="Arial" w:hAnsi="Arial"/>
                <w:b/>
                <w:sz w:val="20"/>
                <w:lang w:val="el-GR"/>
              </w:rPr>
              <w:t>28 κάρτες Τίτλων Ιδιοκτησίας</w:t>
            </w:r>
          </w:p>
          <w:p w:rsidR="00526CB2" w:rsidRPr="00E23BA2" w:rsidRDefault="00526CB2">
            <w:pPr>
              <w:tabs>
                <w:tab w:val="left" w:pos="7920"/>
              </w:tabs>
              <w:rPr>
                <w:rFonts w:ascii="Arial" w:hAnsi="Arial"/>
                <w:b/>
                <w:sz w:val="20"/>
                <w:lang w:val="el-GR"/>
              </w:rPr>
            </w:pPr>
            <w:r w:rsidRPr="00E23BA2">
              <w:rPr>
                <w:rFonts w:ascii="Courier New" w:hAnsi="Courier New"/>
                <w:b/>
                <w:sz w:val="20"/>
                <w:lang w:val="el-GR"/>
              </w:rPr>
              <w:t xml:space="preserve">16 </w:t>
            </w:r>
            <w:r w:rsidRPr="00E23BA2">
              <w:rPr>
                <w:rFonts w:ascii="Arial" w:hAnsi="Arial"/>
                <w:b/>
                <w:sz w:val="20"/>
                <w:lang w:val="el-GR"/>
              </w:rPr>
              <w:t>κάρτες Εντολής</w:t>
            </w:r>
          </w:p>
          <w:p w:rsidR="00526CB2" w:rsidRPr="00E23BA2" w:rsidRDefault="00526CB2">
            <w:pPr>
              <w:tabs>
                <w:tab w:val="left" w:pos="7920"/>
              </w:tabs>
              <w:rPr>
                <w:rFonts w:ascii="Arial" w:hAnsi="Arial"/>
                <w:b/>
                <w:sz w:val="20"/>
                <w:lang w:val="el-GR"/>
              </w:rPr>
            </w:pPr>
            <w:r w:rsidRPr="00E23BA2">
              <w:rPr>
                <w:rFonts w:ascii="Arial" w:hAnsi="Arial"/>
                <w:b/>
                <w:sz w:val="20"/>
                <w:lang w:val="el-GR"/>
              </w:rPr>
              <w:t>16 κάρτες Απόφασης</w:t>
            </w:r>
          </w:p>
          <w:p w:rsidR="00526CB2" w:rsidRPr="00E23BA2" w:rsidRDefault="00526CB2">
            <w:pPr>
              <w:tabs>
                <w:tab w:val="left" w:pos="7920"/>
              </w:tabs>
              <w:rPr>
                <w:rFonts w:ascii="Arial" w:hAnsi="Arial"/>
                <w:lang w:val="el-GR"/>
              </w:rPr>
            </w:pPr>
            <w:r w:rsidRPr="00E23BA2">
              <w:rPr>
                <w:rFonts w:ascii="Arial" w:hAnsi="Arial"/>
                <w:b/>
                <w:sz w:val="20"/>
                <w:lang w:val="el-GR"/>
              </w:rPr>
              <w:t xml:space="preserve">32 Πράσινα σπίτια </w:t>
            </w:r>
          </w:p>
          <w:p w:rsidR="00526CB2" w:rsidRPr="00E23BA2" w:rsidRDefault="00526CB2">
            <w:pPr>
              <w:tabs>
                <w:tab w:val="left" w:pos="7920"/>
              </w:tabs>
              <w:rPr>
                <w:rFonts w:ascii="Arial" w:hAnsi="Arial"/>
                <w:lang w:val="el-GR"/>
              </w:rPr>
            </w:pPr>
            <w:r w:rsidRPr="00E23BA2">
              <w:rPr>
                <w:rFonts w:ascii="Arial" w:hAnsi="Arial"/>
                <w:b/>
                <w:sz w:val="20"/>
                <w:lang w:val="el-GR"/>
              </w:rPr>
              <w:t xml:space="preserve">12 κόκκινα σπίτια </w:t>
            </w:r>
          </w:p>
          <w:p w:rsidR="00526CB2" w:rsidRPr="00E23BA2" w:rsidRDefault="00526CB2">
            <w:pPr>
              <w:tabs>
                <w:tab w:val="left" w:pos="7920"/>
              </w:tabs>
              <w:rPr>
                <w:rFonts w:ascii="Arial" w:hAnsi="Arial"/>
                <w:lang w:val="el-GR"/>
              </w:rPr>
            </w:pPr>
            <w:r w:rsidRPr="00E23BA2">
              <w:rPr>
                <w:rFonts w:ascii="Arial" w:hAnsi="Arial"/>
                <w:b/>
                <w:sz w:val="20"/>
                <w:lang w:val="el-GR"/>
              </w:rPr>
              <w:t xml:space="preserve">2 λευκά ζάρια </w:t>
            </w:r>
          </w:p>
          <w:p w:rsidR="00526CB2" w:rsidRPr="00E23BA2" w:rsidRDefault="00526CB2">
            <w:pPr>
              <w:tabs>
                <w:tab w:val="left" w:pos="7920"/>
              </w:tabs>
              <w:rPr>
                <w:rFonts w:ascii="Arial" w:hAnsi="Arial"/>
                <w:b/>
                <w:sz w:val="20"/>
                <w:lang w:val="el-GR"/>
              </w:rPr>
            </w:pPr>
            <w:r w:rsidRPr="00E23BA2">
              <w:rPr>
                <w:rFonts w:ascii="Arial" w:hAnsi="Arial"/>
                <w:b/>
                <w:sz w:val="20"/>
                <w:lang w:val="el-GR"/>
              </w:rPr>
              <w:t>1 Γρήγορο ζάρι</w:t>
            </w:r>
          </w:p>
          <w:p w:rsidR="00526CB2" w:rsidRPr="00E23BA2" w:rsidRDefault="00526CB2">
            <w:pPr>
              <w:tabs>
                <w:tab w:val="left" w:pos="7920"/>
              </w:tabs>
              <w:rPr>
                <w:rFonts w:ascii="Arial" w:hAnsi="Arial"/>
                <w:b/>
                <w:sz w:val="20"/>
                <w:lang w:val="el-GR"/>
              </w:rPr>
            </w:pPr>
            <w:r w:rsidRPr="00E23BA2">
              <w:rPr>
                <w:rFonts w:ascii="Arial" w:hAnsi="Arial"/>
                <w:b/>
                <w:sz w:val="20"/>
                <w:lang w:val="el-GR"/>
              </w:rPr>
              <w:t>Αφήστε στην άκρη τυχόν επιπλέον στοιχεία, π.χ. επιπλέον σπίτια ή ξενοδοχεία ή πιόνια.</w:t>
            </w:r>
          </w:p>
          <w:p w:rsidR="00526CB2" w:rsidRPr="00E23BA2" w:rsidRDefault="00526CB2">
            <w:pPr>
              <w:pStyle w:val="style1"/>
              <w:spacing w:before="0" w:beforeAutospacing="0" w:after="120"/>
              <w:rPr>
                <w:rFonts w:cs="Times New Roman"/>
                <w:sz w:val="20"/>
                <w:szCs w:val="24"/>
                <w:lang w:val="el-GR"/>
              </w:rPr>
            </w:pPr>
          </w:p>
          <w:p w:rsidR="00526CB2" w:rsidRPr="00E23BA2" w:rsidRDefault="00526CB2">
            <w:pPr>
              <w:pStyle w:val="style1"/>
              <w:spacing w:before="0" w:beforeAutospacing="0" w:after="120"/>
              <w:rPr>
                <w:rFonts w:cs="Times New Roman"/>
                <w:sz w:val="20"/>
                <w:szCs w:val="24"/>
                <w:lang w:val="el-GR"/>
              </w:rPr>
            </w:pPr>
            <w:r w:rsidRPr="00E23BA2">
              <w:rPr>
                <w:rFonts w:cs="Times New Roman"/>
                <w:b/>
                <w:sz w:val="20"/>
                <w:szCs w:val="24"/>
                <w:lang w:val="el-GR"/>
              </w:rPr>
              <w:t>Μολονότι οι παίκτες δεν χρειάζεται να αποκαλύψουν πόσα χρήματα έχουν, πρέπει να έχουν τα χρήματα διαρκώς στο τραπέζι σε κοινή θέση</w:t>
            </w:r>
            <w:r w:rsidRPr="00E23BA2">
              <w:rPr>
                <w:rFonts w:cs="Times New Roman"/>
                <w:sz w:val="20"/>
                <w:szCs w:val="24"/>
                <w:lang w:val="el-GR"/>
              </w:rPr>
              <w:t>.</w:t>
            </w:r>
          </w:p>
          <w:p w:rsidR="00526CB2" w:rsidRPr="00E23BA2" w:rsidRDefault="00526CB2">
            <w:pPr>
              <w:tabs>
                <w:tab w:val="left" w:pos="7920"/>
              </w:tabs>
              <w:rPr>
                <w:rFonts w:ascii="Arial" w:hAnsi="Arial"/>
                <w:b/>
                <w:sz w:val="20"/>
                <w:lang w:val="el-GR"/>
              </w:rPr>
            </w:pPr>
          </w:p>
        </w:tc>
      </w:tr>
      <w:tr w:rsidR="00526CB2" w:rsidRPr="00E23BA2">
        <w:tc>
          <w:tcPr>
            <w:tcW w:w="5778" w:type="dxa"/>
          </w:tcPr>
          <w:p w:rsidR="00526CB2" w:rsidRPr="00E23BA2" w:rsidRDefault="00526CB2">
            <w:pPr>
              <w:tabs>
                <w:tab w:val="left" w:pos="7920"/>
              </w:tabs>
              <w:rPr>
                <w:lang w:val="el-GR"/>
              </w:rPr>
            </w:pPr>
            <w:r w:rsidRPr="00E23BA2">
              <w:rPr>
                <w:rFonts w:ascii="Arial" w:hAnsi="Arial"/>
                <w:b/>
                <w:lang w:val="el-GR"/>
              </w:rPr>
              <w:t xml:space="preserve">ΤΡΑΠΕΖΙΤΗΣ </w:t>
            </w: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sz w:val="20"/>
                <w:lang w:val="el-GR"/>
              </w:rPr>
            </w:pPr>
          </w:p>
        </w:tc>
      </w:tr>
      <w:tr w:rsidR="00526CB2" w:rsidRPr="00E23BA2">
        <w:tc>
          <w:tcPr>
            <w:tcW w:w="5778" w:type="dxa"/>
          </w:tcPr>
          <w:p w:rsidR="00526CB2" w:rsidRPr="00E23BA2" w:rsidRDefault="00526CB2">
            <w:pPr>
              <w:tabs>
                <w:tab w:val="left" w:pos="7920"/>
              </w:tabs>
              <w:rPr>
                <w:rFonts w:ascii="Arial" w:hAnsi="Arial"/>
                <w:b/>
                <w:lang w:val="el-GR"/>
              </w:rPr>
            </w:pPr>
          </w:p>
        </w:tc>
        <w:tc>
          <w:tcPr>
            <w:tcW w:w="270"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lang w:val="el-GR"/>
              </w:rPr>
            </w:pPr>
            <w:r w:rsidRPr="00E23BA2">
              <w:rPr>
                <w:rFonts w:ascii="Arial" w:hAnsi="Arial"/>
                <w:b/>
                <w:sz w:val="20"/>
                <w:lang w:val="el-GR"/>
              </w:rPr>
              <w:t>Είναι δυνατό ο κριτής και ο τραπεζίτης να είναι διαφορετικά άτομα ή ο κριτής μπορεί να λειτουργεί και ως τραπεζίτης σε κάθε τραπέζι</w:t>
            </w:r>
          </w:p>
        </w:tc>
      </w:tr>
      <w:tr w:rsidR="00526CB2" w:rsidRPr="00E23BA2">
        <w:tc>
          <w:tcPr>
            <w:tcW w:w="5778" w:type="dxa"/>
          </w:tcPr>
          <w:p w:rsidR="00526CB2" w:rsidRPr="00E23BA2" w:rsidRDefault="00526CB2">
            <w:pPr>
              <w:tabs>
                <w:tab w:val="left" w:pos="7920"/>
              </w:tabs>
              <w:rPr>
                <w:rFonts w:ascii="Arial" w:hAnsi="Arial"/>
                <w:lang w:val="el-GR"/>
              </w:rPr>
            </w:pP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sz w:val="20"/>
                <w:lang w:val="el-GR"/>
              </w:rPr>
            </w:pPr>
          </w:p>
          <w:p w:rsidR="00526CB2" w:rsidRPr="00E23BA2" w:rsidRDefault="00526CB2">
            <w:pPr>
              <w:tabs>
                <w:tab w:val="left" w:pos="7920"/>
              </w:tabs>
              <w:rPr>
                <w:rFonts w:ascii="Arial" w:hAnsi="Arial"/>
                <w:sz w:val="20"/>
                <w:lang w:val="el-GR"/>
              </w:rPr>
            </w:pPr>
          </w:p>
        </w:tc>
      </w:tr>
      <w:tr w:rsidR="00526CB2" w:rsidRPr="00E23BA2">
        <w:tc>
          <w:tcPr>
            <w:tcW w:w="5778" w:type="dxa"/>
          </w:tcPr>
          <w:p w:rsidR="00526CB2" w:rsidRPr="00E23BA2" w:rsidRDefault="00526CB2">
            <w:pPr>
              <w:pStyle w:val="BodyText2"/>
              <w:ind w:right="0"/>
              <w:rPr>
                <w:rFonts w:ascii="Arial" w:hAnsi="Arial"/>
                <w:color w:val="auto"/>
                <w:sz w:val="24"/>
                <w:szCs w:val="24"/>
                <w:lang w:val="el-GR"/>
              </w:rPr>
            </w:pPr>
          </w:p>
        </w:tc>
        <w:tc>
          <w:tcPr>
            <w:tcW w:w="270" w:type="dxa"/>
          </w:tcPr>
          <w:p w:rsidR="00526CB2" w:rsidRPr="00E23BA2" w:rsidRDefault="00526CB2">
            <w:pPr>
              <w:pStyle w:val="BodyText2"/>
              <w:ind w:right="0"/>
              <w:rPr>
                <w:rFonts w:ascii="Arial" w:hAnsi="Arial"/>
                <w:color w:val="auto"/>
                <w:sz w:val="24"/>
                <w:szCs w:val="24"/>
                <w:lang w:val="el-GR"/>
              </w:rPr>
            </w:pPr>
          </w:p>
        </w:tc>
        <w:tc>
          <w:tcPr>
            <w:tcW w:w="3420" w:type="dxa"/>
          </w:tcPr>
          <w:p w:rsidR="00526CB2" w:rsidRPr="00E23BA2" w:rsidRDefault="00526CB2">
            <w:pPr>
              <w:pStyle w:val="BodyText2"/>
              <w:ind w:right="0"/>
              <w:rPr>
                <w:rFonts w:ascii="Arial" w:hAnsi="Arial"/>
                <w:color w:val="auto"/>
                <w:szCs w:val="24"/>
                <w:lang w:val="el-GR"/>
              </w:rPr>
            </w:pPr>
            <w:r w:rsidRPr="00E23BA2">
              <w:rPr>
                <w:rFonts w:ascii="Arial" w:hAnsi="Arial"/>
                <w:color w:val="auto"/>
                <w:szCs w:val="24"/>
                <w:lang w:val="el-GR"/>
              </w:rPr>
              <w:t>Οποιοδήποτε θέμα προετοιμασίας του παιχνιδιού πρέπει να επιλύεται από τον κριτή πριν ξεκινήσει το παιχνίδι.</w:t>
            </w:r>
          </w:p>
          <w:p w:rsidR="00526CB2" w:rsidRPr="00E23BA2" w:rsidRDefault="00526CB2">
            <w:pPr>
              <w:pStyle w:val="BodyText2"/>
              <w:ind w:right="0"/>
              <w:rPr>
                <w:color w:val="auto"/>
                <w:szCs w:val="24"/>
                <w:lang w:val="el-GR"/>
              </w:rPr>
            </w:pPr>
            <w:r w:rsidRPr="00E23BA2">
              <w:rPr>
                <w:rFonts w:ascii="Arial" w:hAnsi="Arial"/>
                <w:color w:val="auto"/>
                <w:szCs w:val="24"/>
                <w:lang w:val="el-GR"/>
              </w:rPr>
              <w:t xml:space="preserve">Όταν το τραπέζι είναι έτοιμο να ξεκινήσει, ο τραπεζίτης θα πρέπει να σηκώσει το χέρι του. </w:t>
            </w:r>
          </w:p>
        </w:tc>
      </w:tr>
    </w:tbl>
    <w:p w:rsidR="00526CB2" w:rsidRPr="00E23BA2" w:rsidRDefault="00526CB2">
      <w:pPr>
        <w:rPr>
          <w:lang w:val="el-G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70"/>
        <w:gridCol w:w="3420"/>
      </w:tblGrid>
      <w:tr w:rsidR="00526CB2" w:rsidRPr="00E23BA2">
        <w:tc>
          <w:tcPr>
            <w:tcW w:w="5778" w:type="dxa"/>
          </w:tcPr>
          <w:p w:rsidR="00526CB2" w:rsidRPr="00E23BA2" w:rsidRDefault="00526CB2">
            <w:pPr>
              <w:tabs>
                <w:tab w:val="left" w:pos="7920"/>
              </w:tabs>
              <w:rPr>
                <w:lang w:val="el-GR"/>
              </w:rPr>
            </w:pPr>
            <w:r w:rsidRPr="00E23BA2">
              <w:rPr>
                <w:rFonts w:ascii="Arial" w:hAnsi="Arial"/>
                <w:b/>
                <w:lang w:val="el-GR"/>
              </w:rPr>
              <w:t>Η ΤΡΑΠΕΖΑ</w:t>
            </w: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778" w:type="dxa"/>
          </w:tcPr>
          <w:p w:rsidR="00526CB2" w:rsidRPr="00E23BA2" w:rsidRDefault="00526CB2">
            <w:pPr>
              <w:tabs>
                <w:tab w:val="left" w:pos="7920"/>
              </w:tabs>
              <w:rPr>
                <w:rFonts w:ascii="Arial" w:hAnsi="Arial"/>
                <w:lang w:val="el-GR"/>
              </w:rPr>
            </w:pPr>
          </w:p>
        </w:tc>
        <w:tc>
          <w:tcPr>
            <w:tcW w:w="270"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rFonts w:ascii="Arial" w:hAnsi="Arial"/>
                <w:lang w:val="el-GR"/>
              </w:rPr>
            </w:pPr>
            <w:r w:rsidRPr="00E23BA2">
              <w:rPr>
                <w:rFonts w:ascii="Arial" w:hAnsi="Arial"/>
                <w:lang w:val="el-GR"/>
              </w:rPr>
              <w:t>Εκτός από τα χρήματα της τράπεζας, στην τράπεζα φυλάσσονται οι κάρτες Τίτλων ιδιοκτησίας καθώς και τα σπίτια και τα ξενοδοχεία πριν να τα αγοράσουν και τα χρησιμοποιήσουν οι παίκτες. Η Τράπεζα πληρώνει μισθούς και μπόνους. Πουλάει και δημοπρατεί περιουσιακά στοιχεία και δίνει τις κάρτες με τους Τίτλους Ιδιοκτησίας. Πουλάει σπίτια και ξενοδοχεία στους παίκτες και δανείζει χρήματα όταν απαιτούνται για ενυπόθηκα δάνεια.</w:t>
            </w:r>
          </w:p>
          <w:p w:rsidR="00526CB2" w:rsidRPr="00E23BA2" w:rsidRDefault="00526CB2">
            <w:pPr>
              <w:tabs>
                <w:tab w:val="left" w:pos="7920"/>
              </w:tabs>
              <w:rPr>
                <w:rFonts w:ascii="Arial" w:hAnsi="Arial"/>
                <w:b/>
                <w:lang w:val="el-GR"/>
              </w:rPr>
            </w:pPr>
          </w:p>
        </w:tc>
      </w:tr>
      <w:tr w:rsidR="00526CB2" w:rsidRPr="00E23BA2">
        <w:tc>
          <w:tcPr>
            <w:tcW w:w="5778" w:type="dxa"/>
          </w:tcPr>
          <w:p w:rsidR="00526CB2" w:rsidRPr="00E23BA2" w:rsidRDefault="00526CB2">
            <w:pPr>
              <w:tabs>
                <w:tab w:val="left" w:pos="7920"/>
              </w:tabs>
              <w:rPr>
                <w:rFonts w:ascii="Arial" w:hAnsi="Arial"/>
                <w:lang w:val="el-GR"/>
              </w:rPr>
            </w:pPr>
          </w:p>
          <w:p w:rsidR="00526CB2" w:rsidRPr="00E23BA2" w:rsidRDefault="00526CB2">
            <w:pPr>
              <w:tabs>
                <w:tab w:val="left" w:pos="7920"/>
              </w:tabs>
              <w:rPr>
                <w:rFonts w:ascii="Arial" w:hAnsi="Arial"/>
                <w:lang w:val="el-GR"/>
              </w:rPr>
            </w:pP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lang w:val="el-GR"/>
              </w:rPr>
            </w:pPr>
            <w:r w:rsidRPr="00E23BA2">
              <w:rPr>
                <w:rFonts w:ascii="Arial" w:hAnsi="Arial"/>
                <w:lang w:val="el-GR"/>
              </w:rPr>
              <w:t>Η Τράπεζα συλλέγει όλους τους φόρους, τα πρόστιμα, τα δάνεια και τους τόκους καθώς και τα ποσά όλων των περιουσιακών στοιχείων που πουλάει και δημοπρατεί.</w:t>
            </w:r>
          </w:p>
        </w:tc>
      </w:tr>
    </w:tbl>
    <w:p w:rsidR="00521EA9" w:rsidRPr="00E23BA2" w:rsidRDefault="00521EA9" w:rsidP="00521EA9">
      <w:pPr>
        <w:rPr>
          <w:vanish/>
        </w:rPr>
      </w:pPr>
    </w:p>
    <w:tbl>
      <w:tblPr>
        <w:tblpPr w:leftFromText="180" w:rightFromText="180" w:vertAnchor="text" w:horzAnchor="margin" w:tblpY="-10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70"/>
        <w:gridCol w:w="3420"/>
      </w:tblGrid>
      <w:tr w:rsidR="00526CB2" w:rsidRPr="00E23BA2">
        <w:tc>
          <w:tcPr>
            <w:tcW w:w="5778" w:type="dxa"/>
          </w:tcPr>
          <w:p w:rsidR="00526CB2" w:rsidRPr="00E23BA2" w:rsidRDefault="00526CB2">
            <w:pPr>
              <w:tabs>
                <w:tab w:val="left" w:pos="7920"/>
              </w:tabs>
              <w:rPr>
                <w:lang w:val="el-GR"/>
              </w:rPr>
            </w:pPr>
            <w:r w:rsidRPr="00E23BA2">
              <w:rPr>
                <w:rFonts w:ascii="Arial" w:hAnsi="Arial"/>
                <w:b/>
                <w:lang w:val="el-GR"/>
              </w:rPr>
              <w:lastRenderedPageBreak/>
              <w:t xml:space="preserve">ΤΟ ΠΑΙΧΝΙΔΙ </w:t>
            </w: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778" w:type="dxa"/>
          </w:tcPr>
          <w:p w:rsidR="00526CB2" w:rsidRPr="00E23BA2" w:rsidRDefault="00526CB2">
            <w:pPr>
              <w:tabs>
                <w:tab w:val="left" w:pos="7920"/>
              </w:tabs>
              <w:rPr>
                <w:rFonts w:ascii="Arial" w:hAnsi="Arial"/>
                <w:lang w:val="el-GR"/>
              </w:rPr>
            </w:pPr>
            <w:r w:rsidRPr="00E23BA2">
              <w:rPr>
                <w:rFonts w:ascii="Arial" w:hAnsi="Arial"/>
                <w:lang w:val="el-GR"/>
              </w:rPr>
              <w:t xml:space="preserve">Οι παίκτες ρίχνουν τα ζάρια με τη σειρά. Ο παίκτης με τη μεγαλύτερη ζαριά ξεκινάει το παιχνίδι: Τοποθετήστε το πιόνι σας στη γωνία με την ένδειξη "GO", </w:t>
            </w:r>
            <w:r w:rsidRPr="00E23BA2">
              <w:rPr>
                <w:rFonts w:ascii="Arial" w:hAnsi="Arial"/>
                <w:b/>
                <w:lang w:val="el-GR"/>
              </w:rPr>
              <w:t xml:space="preserve">στην πρώτη σειρά του ταμπλό </w:t>
            </w:r>
            <w:r w:rsidRPr="00E23BA2">
              <w:rPr>
                <w:rFonts w:ascii="Arial" w:hAnsi="Arial"/>
                <w:lang w:val="el-GR"/>
              </w:rPr>
              <w:t>ρίξτε τα 2 λευκά ζάρια και μετακινήστε το πιόνι σας προς την κατεύθυνση του βέλους όσες θέσεις επισημαίνονται στο ζάρι. Αφού ολοκληρώσετε το παιχνίδι σας, συνεχίζει ο παίκτης που κάθεται στα αριστερά. Τα πιόνια παραμένουν στις θέσεις και συνεχίζουν από το συγκεκριμένο σημείο την επόμενη φορά που θα είναι η σειρά του παίκτη. Δύο ή περισσότερα πιόνια μπορούν να βρίσκονται ταυτόχρονα στο ίδιο τετράγωνο.</w:t>
            </w:r>
          </w:p>
          <w:p w:rsidR="00526CB2" w:rsidRPr="00E23BA2" w:rsidRDefault="00526CB2">
            <w:pPr>
              <w:tabs>
                <w:tab w:val="left" w:pos="7920"/>
              </w:tabs>
              <w:rPr>
                <w:rFonts w:ascii="Arial" w:hAnsi="Arial"/>
                <w:lang w:val="el-GR"/>
              </w:rPr>
            </w:pPr>
          </w:p>
        </w:tc>
        <w:tc>
          <w:tcPr>
            <w:tcW w:w="270"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pStyle w:val="Header"/>
              <w:tabs>
                <w:tab w:val="clear" w:pos="4320"/>
                <w:tab w:val="clear" w:pos="8640"/>
                <w:tab w:val="left" w:pos="7920"/>
              </w:tabs>
              <w:rPr>
                <w:szCs w:val="24"/>
                <w:lang w:val="el-GR"/>
              </w:rPr>
            </w:pPr>
            <w:r w:rsidRPr="00E23BA2">
              <w:rPr>
                <w:rFonts w:ascii="Arial" w:hAnsi="Arial"/>
                <w:b/>
                <w:sz w:val="24"/>
                <w:szCs w:val="24"/>
                <w:lang w:val="el-GR"/>
              </w:rPr>
              <w:t xml:space="preserve">Η σειρά του παιχνιδιού καθορίζεται από τη ζαριά κάθε παίκτη. Ο παίκτης με την υψηλότερη ζαριά ξεκινά πρώτος και η σειρά του παιχνιδιού συνεχίζεται δεξιόστροφα. Οι χρονομετρημένοι γύροι αρχίζουν με την πρώτη ζαριά που θα ρίξει ο πρώτος παίκτης. </w:t>
            </w:r>
          </w:p>
        </w:tc>
      </w:tr>
      <w:tr w:rsidR="00526CB2" w:rsidRPr="00E23BA2">
        <w:tc>
          <w:tcPr>
            <w:tcW w:w="5778" w:type="dxa"/>
          </w:tcPr>
          <w:p w:rsidR="00526CB2" w:rsidRPr="00E23BA2" w:rsidRDefault="00526CB2">
            <w:pPr>
              <w:tabs>
                <w:tab w:val="left" w:pos="7920"/>
              </w:tabs>
              <w:rPr>
                <w:rFonts w:ascii="Arial" w:hAnsi="Arial"/>
                <w:lang w:val="el-GR"/>
              </w:rPr>
            </w:pPr>
            <w:r w:rsidRPr="00E23BA2">
              <w:rPr>
                <w:rFonts w:ascii="Arial" w:hAnsi="Arial"/>
                <w:lang w:val="el-GR"/>
              </w:rPr>
              <w:t>Ανάλογα με το τετράγωνο στο οποίο βρίσκεται το πιόνι σας, ενδεχομένως να μπορείτε να αγοράσετε ακίνητα ή άλλα περιουσιακά στοιχεία ή ενδέχεται να πρέπει να πληρώσετε ενοίκιο, φόρους ή να τραβήξετε μια κάρτα Εντολής ή Απόφασης, "Πήγαινε στη φυλακή", κ.λπ.</w:t>
            </w:r>
          </w:p>
          <w:p w:rsidR="00526CB2" w:rsidRPr="00E23BA2" w:rsidRDefault="00526CB2">
            <w:pPr>
              <w:tabs>
                <w:tab w:val="left" w:pos="7920"/>
              </w:tabs>
              <w:rPr>
                <w:rFonts w:ascii="Arial" w:hAnsi="Arial"/>
                <w:lang w:val="el-GR"/>
              </w:rPr>
            </w:pP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778" w:type="dxa"/>
          </w:tcPr>
          <w:p w:rsidR="00526CB2" w:rsidRPr="00E23BA2" w:rsidRDefault="00526CB2">
            <w:pPr>
              <w:tabs>
                <w:tab w:val="left" w:pos="7920"/>
              </w:tabs>
              <w:rPr>
                <w:rFonts w:ascii="Arial" w:hAnsi="Arial"/>
                <w:lang w:val="el-GR"/>
              </w:rPr>
            </w:pPr>
            <w:r w:rsidRPr="00E23BA2">
              <w:rPr>
                <w:rFonts w:ascii="Arial" w:hAnsi="Arial"/>
                <w:lang w:val="el-GR"/>
              </w:rPr>
              <w:t xml:space="preserve">Εάν φέρετε διπλές, μετακινείτε το πιόνι σας όπως συνήθως, αθροίζοντας τους βαθμούς των δύο </w:t>
            </w:r>
            <w:r w:rsidRPr="00E23BA2">
              <w:rPr>
                <w:rFonts w:ascii="Arial" w:hAnsi="Arial"/>
                <w:b/>
                <w:lang w:val="el-GR"/>
              </w:rPr>
              <w:t>λευκών ζαριών</w:t>
            </w:r>
            <w:r w:rsidRPr="00E23BA2">
              <w:rPr>
                <w:rFonts w:ascii="Arial" w:hAnsi="Arial"/>
                <w:lang w:val="el-GR"/>
              </w:rPr>
              <w:t xml:space="preserve"> και θα έχετε τα προνόμια ή την ποινή που ορίζεται στο τετράγωνο που θα βρεθείτε. Κρατάτε τα ζάρια και ρίχνετε ξανά. Μετακινείτε το πιόνι σας όπως κάνατε πριν. Εάν φέρετε διπλές τρεις διαδοχικές φορές, μετακινήστε το πιόνι σας αμέσως στη θέση "Φυλακή" που βρίσκεται στο γωνιακό τετράγωνο "ΦΥΛΑΚΗ – ΕΠΙΣΚΕΨΗ ΜΟΝΟ" (ανατρέξτε στην ενότητα ΦΥΛΑΚΗ).</w:t>
            </w:r>
          </w:p>
          <w:p w:rsidR="00526CB2" w:rsidRPr="00E23BA2" w:rsidRDefault="00526CB2">
            <w:pPr>
              <w:tabs>
                <w:tab w:val="left" w:pos="7920"/>
              </w:tabs>
              <w:rPr>
                <w:rFonts w:ascii="Arial" w:hAnsi="Arial"/>
                <w:lang w:val="el-GR"/>
              </w:rPr>
            </w:pP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778" w:type="dxa"/>
          </w:tcPr>
          <w:p w:rsidR="00526CB2" w:rsidRPr="00E23BA2" w:rsidRDefault="00526CB2">
            <w:pPr>
              <w:tabs>
                <w:tab w:val="left" w:pos="7920"/>
              </w:tabs>
              <w:rPr>
                <w:rFonts w:ascii="Arial" w:hAnsi="Arial"/>
                <w:lang w:val="el-GR"/>
              </w:rPr>
            </w:pPr>
            <w:r w:rsidRPr="00E23BA2">
              <w:rPr>
                <w:rFonts w:ascii="Arial" w:hAnsi="Arial"/>
                <w:b/>
                <w:lang w:val="el-GR"/>
              </w:rPr>
              <w:t xml:space="preserve">ΓΡΗΓΟΡΟ ΖΑΡΙ </w:t>
            </w:r>
          </w:p>
          <w:p w:rsidR="00526CB2" w:rsidRPr="00E23BA2" w:rsidRDefault="00526CB2">
            <w:pPr>
              <w:tabs>
                <w:tab w:val="left" w:pos="7920"/>
              </w:tabs>
              <w:rPr>
                <w:rFonts w:ascii="Arial" w:hAnsi="Arial"/>
                <w:lang w:val="el-GR"/>
              </w:rPr>
            </w:pPr>
            <w:r w:rsidRPr="00E23BA2">
              <w:rPr>
                <w:rFonts w:ascii="Arial" w:hAnsi="Arial"/>
                <w:b/>
                <w:u w:val="single"/>
                <w:lang w:val="el-GR"/>
              </w:rPr>
              <w:t xml:space="preserve">Χρησιμοποιήστε το Γρήγορο ζάρι </w:t>
            </w:r>
            <w:r w:rsidR="00B8718E">
              <w:rPr>
                <w:rFonts w:ascii="Arial" w:hAnsi="Arial"/>
                <w:b/>
                <w:u w:val="single"/>
                <w:lang w:val="el-GR"/>
              </w:rPr>
              <w:t>από την έναρξη του παιχνιδιού</w:t>
            </w:r>
            <w:r w:rsidRPr="00E23BA2">
              <w:rPr>
                <w:rFonts w:ascii="Arial" w:hAnsi="Arial"/>
                <w:b/>
                <w:u w:val="single"/>
                <w:lang w:val="el-GR"/>
              </w:rPr>
              <w:t xml:space="preserve">. </w:t>
            </w:r>
          </w:p>
          <w:p w:rsidR="00526CB2" w:rsidRPr="00E23BA2" w:rsidRDefault="00526CB2">
            <w:pPr>
              <w:tabs>
                <w:tab w:val="left" w:pos="7920"/>
              </w:tabs>
              <w:rPr>
                <w:rFonts w:ascii="Arial" w:hAnsi="Arial"/>
                <w:b/>
                <w:lang w:val="el-GR"/>
              </w:rPr>
            </w:pPr>
          </w:p>
          <w:p w:rsidR="00526CB2" w:rsidRPr="00E23BA2" w:rsidRDefault="006B69D4">
            <w:pPr>
              <w:tabs>
                <w:tab w:val="left" w:pos="7920"/>
              </w:tabs>
              <w:rPr>
                <w:rFonts w:ascii="Arial" w:hAnsi="Arial"/>
                <w:lang w:val="el-GR"/>
              </w:rPr>
            </w:pPr>
            <w:r>
              <w:rPr>
                <w:rFonts w:ascii="Arial" w:hAnsi="Arial"/>
                <w:b/>
                <w:lang w:val="el-GR"/>
              </w:rPr>
              <w:t>Από την αρχή- από την πρώτη φορά</w:t>
            </w:r>
            <w:r w:rsidR="00526CB2" w:rsidRPr="00E23BA2">
              <w:rPr>
                <w:rFonts w:ascii="Arial" w:hAnsi="Arial"/>
                <w:b/>
                <w:lang w:val="el-GR"/>
              </w:rPr>
              <w:t xml:space="preserve">, ρίξτε το Γρήγορο Ζάρι, μαζί με τα δύο λευκά ζάρια κάθε φορά που είναι η σειρά σας. Ανάλογα με τη ζαριά σας, κάντε τα εξής. </w:t>
            </w:r>
          </w:p>
          <w:p w:rsidR="00526CB2" w:rsidRPr="00E23BA2" w:rsidRDefault="00526CB2">
            <w:pPr>
              <w:tabs>
                <w:tab w:val="left" w:pos="7920"/>
              </w:tabs>
              <w:rPr>
                <w:rFonts w:ascii="Arial" w:hAnsi="Arial"/>
                <w:lang w:val="el-GR"/>
              </w:rPr>
            </w:pPr>
            <w:r w:rsidRPr="00E23BA2">
              <w:rPr>
                <w:rFonts w:ascii="Arial" w:hAnsi="Arial"/>
                <w:b/>
                <w:u w:val="single"/>
                <w:lang w:val="el-GR"/>
              </w:rPr>
              <w:t>1, 2 ή 3</w:t>
            </w:r>
            <w:r w:rsidRPr="00E23BA2">
              <w:rPr>
                <w:rFonts w:ascii="Arial" w:hAnsi="Arial"/>
                <w:b/>
                <w:lang w:val="el-GR"/>
              </w:rPr>
              <w:t>: Προσθέστε αυτόν τον αριθμό στη ζαριά των δύο λευκών ζαριών.  Μετακινηθείτε ανάλογα.</w:t>
            </w:r>
          </w:p>
          <w:p w:rsidR="00526CB2" w:rsidRPr="00E23BA2" w:rsidRDefault="00526CB2">
            <w:pPr>
              <w:tabs>
                <w:tab w:val="left" w:pos="7920"/>
              </w:tabs>
              <w:rPr>
                <w:rFonts w:ascii="Arial" w:hAnsi="Arial"/>
                <w:lang w:val="el-GR"/>
              </w:rPr>
            </w:pPr>
            <w:r w:rsidRPr="00E23BA2">
              <w:rPr>
                <w:rFonts w:ascii="Arial" w:hAnsi="Arial"/>
                <w:b/>
                <w:u w:val="single"/>
                <w:lang w:val="el-GR"/>
              </w:rPr>
              <w:t>ΛΕΩΦΟΡΕΙΟ (εικόνα):</w:t>
            </w:r>
            <w:r w:rsidRPr="00E23BA2">
              <w:rPr>
                <w:rFonts w:ascii="Arial" w:hAnsi="Arial"/>
                <w:b/>
                <w:lang w:val="el-GR"/>
              </w:rPr>
              <w:t xml:space="preserve"> Μπορείτε να επιλέξετε να μετακινηθείτε όσες θέσεις αντιστοιχούν στη ζαριά του ενός ή και των δύο λευκών ζαριών. Π.χ. εάν φέρατε 1 και 5 μπορείτε να μετακινηθείτε 1 θέση, 5 θέσεις ή 6 θέσεις. </w:t>
            </w:r>
          </w:p>
          <w:p w:rsidR="00526CB2" w:rsidRPr="00E23BA2" w:rsidRDefault="00526CB2">
            <w:pPr>
              <w:tabs>
                <w:tab w:val="left" w:pos="7920"/>
              </w:tabs>
              <w:rPr>
                <w:rFonts w:ascii="Arial" w:hAnsi="Arial"/>
                <w:lang w:val="el-GR"/>
              </w:rPr>
            </w:pPr>
            <w:r w:rsidRPr="00E23BA2">
              <w:rPr>
                <w:rFonts w:ascii="Arial" w:hAnsi="Arial"/>
                <w:b/>
                <w:lang w:val="el-GR"/>
              </w:rPr>
              <w:t xml:space="preserve">Mr MONOPOLY (εικόνα): Μετακινηθείτε όσες </w:t>
            </w:r>
            <w:r w:rsidRPr="00E23BA2">
              <w:rPr>
                <w:rFonts w:ascii="Arial" w:hAnsi="Arial"/>
                <w:b/>
                <w:lang w:val="el-GR"/>
              </w:rPr>
              <w:lastRenderedPageBreak/>
              <w:t xml:space="preserve">θέσεις αντιστοιχούν στο άθροισμα των λευκών ζαριών και κάντε την ενέργεια που επισημαίνεται στο τετράγωνο στο οποίο βρεθήκατε.  Στη συνέχεια, προχωρήστε στο επόμενο περιουσιακό στοιχείο </w:t>
            </w:r>
            <w:r w:rsidRPr="00E23BA2">
              <w:rPr>
                <w:rFonts w:ascii="Arial" w:hAnsi="Arial"/>
                <w:b/>
                <w:i/>
                <w:lang w:val="el-GR"/>
              </w:rPr>
              <w:t xml:space="preserve">που δεν ανήκει σε κανέναν </w:t>
            </w:r>
            <w:r w:rsidRPr="00E23BA2">
              <w:rPr>
                <w:rFonts w:ascii="Arial" w:hAnsi="Arial"/>
                <w:b/>
                <w:lang w:val="el-GR"/>
              </w:rPr>
              <w:t xml:space="preserve">και είτε αγοράστε το είτε βγάλτε το σε πλειστηριασμό. </w:t>
            </w:r>
          </w:p>
          <w:p w:rsidR="00526CB2" w:rsidRPr="00E23BA2" w:rsidRDefault="00526CB2">
            <w:pPr>
              <w:tabs>
                <w:tab w:val="left" w:pos="7920"/>
              </w:tabs>
              <w:rPr>
                <w:rFonts w:ascii="Arial" w:hAnsi="Arial"/>
                <w:lang w:val="el-GR"/>
              </w:rPr>
            </w:pPr>
            <w:r w:rsidRPr="00E23BA2">
              <w:rPr>
                <w:rFonts w:ascii="Arial" w:hAnsi="Arial"/>
                <w:b/>
                <w:lang w:val="el-GR"/>
              </w:rPr>
              <w:t xml:space="preserve">• Εάν όλα τα περιουσιακά στοιχεία ανήκουν σε κάποιον παίκτη, προχωρήστε στο επόμενο περιουσιακό στοιχείο που </w:t>
            </w:r>
            <w:r w:rsidRPr="00E23BA2">
              <w:rPr>
                <w:rFonts w:ascii="Arial" w:hAnsi="Arial"/>
                <w:b/>
                <w:i/>
                <w:lang w:val="el-GR"/>
              </w:rPr>
              <w:t>δεν είναι υποθηκευμένο</w:t>
            </w:r>
            <w:r w:rsidRPr="00E23BA2">
              <w:rPr>
                <w:rFonts w:ascii="Arial" w:hAnsi="Arial"/>
                <w:b/>
                <w:lang w:val="el-GR"/>
              </w:rPr>
              <w:t xml:space="preserve"> από άλλον παίκτη. Θα πρέπει να καταβάλετε το ενοίκιο που αντιστοιχεί στο συγκεκριμένο περιουσιακό στοιχείο. </w:t>
            </w:r>
          </w:p>
          <w:p w:rsidR="00526CB2" w:rsidRPr="00E23BA2" w:rsidRDefault="00526CB2">
            <w:pPr>
              <w:tabs>
                <w:tab w:val="left" w:pos="7920"/>
              </w:tabs>
              <w:rPr>
                <w:rFonts w:ascii="Arial" w:hAnsi="Arial"/>
                <w:b/>
                <w:lang w:val="el-GR"/>
              </w:rPr>
            </w:pPr>
          </w:p>
          <w:p w:rsidR="00526CB2" w:rsidRPr="00E23BA2" w:rsidRDefault="00526CB2">
            <w:pPr>
              <w:tabs>
                <w:tab w:val="left" w:pos="7920"/>
              </w:tabs>
              <w:rPr>
                <w:rFonts w:ascii="Arial" w:hAnsi="Arial"/>
                <w:b/>
                <w:lang w:val="el-GR"/>
              </w:rPr>
            </w:pPr>
          </w:p>
          <w:p w:rsidR="00526CB2" w:rsidRPr="00E23BA2" w:rsidRDefault="00526CB2">
            <w:pPr>
              <w:tabs>
                <w:tab w:val="left" w:pos="7920"/>
              </w:tabs>
              <w:rPr>
                <w:rFonts w:ascii="Arial" w:hAnsi="Arial"/>
                <w:b/>
                <w:lang w:val="el-GR"/>
              </w:rPr>
            </w:pPr>
          </w:p>
        </w:tc>
        <w:tc>
          <w:tcPr>
            <w:tcW w:w="270"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rFonts w:ascii="Arial" w:hAnsi="Arial"/>
                <w:lang w:val="el-GR"/>
              </w:rPr>
            </w:pPr>
            <w:r w:rsidRPr="00E23BA2">
              <w:rPr>
                <w:rFonts w:ascii="Arial" w:hAnsi="Arial"/>
                <w:b/>
                <w:lang w:val="el-GR"/>
              </w:rPr>
              <w:t xml:space="preserve">Τι άλλο; </w:t>
            </w:r>
          </w:p>
          <w:p w:rsidR="00526CB2" w:rsidRPr="00E23BA2" w:rsidRDefault="00526CB2">
            <w:pPr>
              <w:tabs>
                <w:tab w:val="left" w:pos="7920"/>
              </w:tabs>
              <w:rPr>
                <w:rFonts w:ascii="Arial" w:hAnsi="Arial"/>
                <w:b/>
                <w:lang w:val="el-GR"/>
              </w:rPr>
            </w:pPr>
            <w:r w:rsidRPr="00E23BA2">
              <w:rPr>
                <w:rFonts w:ascii="Arial" w:hAnsi="Arial"/>
                <w:b/>
                <w:lang w:val="el-GR"/>
              </w:rPr>
              <w:t>Όταν φέρνετε διπλές, υπολογίζονται μόνο οι βαθμοί από τα άσπρα ζάρια.</w:t>
            </w:r>
          </w:p>
          <w:p w:rsidR="00526CB2" w:rsidRPr="00E23BA2" w:rsidRDefault="00526CB2">
            <w:pPr>
              <w:tabs>
                <w:tab w:val="left" w:pos="7920"/>
              </w:tabs>
              <w:rPr>
                <w:rFonts w:ascii="Arial" w:hAnsi="Arial"/>
                <w:lang w:val="el-GR"/>
              </w:rPr>
            </w:pPr>
            <w:r w:rsidRPr="00E23BA2">
              <w:rPr>
                <w:rFonts w:ascii="Arial" w:hAnsi="Arial"/>
                <w:b/>
                <w:lang w:val="el-GR"/>
              </w:rPr>
              <w:t xml:space="preserve">Εάν σε μια ζαριά όλα τα ζάρια έχουν τον ίδιο αριθμό, μπορείτε να μετακινήσετε το πιόνι σας </w:t>
            </w:r>
            <w:r w:rsidRPr="00E23BA2">
              <w:rPr>
                <w:rFonts w:ascii="Arial" w:hAnsi="Arial"/>
                <w:b/>
                <w:u w:val="single"/>
                <w:lang w:val="el-GR"/>
              </w:rPr>
              <w:t>σε οποιοδήποτε τετράγωνο</w:t>
            </w:r>
            <w:r w:rsidRPr="00E23BA2">
              <w:rPr>
                <w:rFonts w:ascii="Arial" w:hAnsi="Arial"/>
                <w:b/>
                <w:lang w:val="el-GR"/>
              </w:rPr>
              <w:t xml:space="preserve"> στο ταμπλό. </w:t>
            </w:r>
          </w:p>
          <w:p w:rsidR="00526CB2" w:rsidRPr="00E23BA2" w:rsidRDefault="00526CB2">
            <w:pPr>
              <w:tabs>
                <w:tab w:val="left" w:pos="7920"/>
              </w:tabs>
              <w:rPr>
                <w:rFonts w:ascii="Arial" w:hAnsi="Arial"/>
                <w:lang w:val="el-GR"/>
              </w:rPr>
            </w:pPr>
            <w:r w:rsidRPr="00E23BA2">
              <w:rPr>
                <w:rFonts w:ascii="Arial" w:hAnsi="Arial"/>
                <w:b/>
                <w:lang w:val="el-GR"/>
              </w:rPr>
              <w:t xml:space="preserve">Εάν κατά τη μετακίνησή σας βρεθείτε στη Φυλακή, η σειρά σας τελειώνει και δεν χρειάζεται να χρησιμοποιήσετε το αποτέλεσμα του Γρήγορου </w:t>
            </w:r>
            <w:r w:rsidRPr="00E23BA2">
              <w:rPr>
                <w:rFonts w:ascii="Arial" w:hAnsi="Arial"/>
                <w:b/>
                <w:lang w:val="el-GR"/>
              </w:rPr>
              <w:lastRenderedPageBreak/>
              <w:t xml:space="preserve">ζαριού. </w:t>
            </w:r>
          </w:p>
          <w:p w:rsidR="00526CB2" w:rsidRPr="00E23BA2" w:rsidRDefault="00526CB2">
            <w:pPr>
              <w:tabs>
                <w:tab w:val="left" w:pos="7920"/>
              </w:tabs>
              <w:rPr>
                <w:rFonts w:ascii="Arial" w:hAnsi="Arial"/>
                <w:lang w:val="el-GR"/>
              </w:rPr>
            </w:pPr>
            <w:r w:rsidRPr="00E23BA2">
              <w:rPr>
                <w:rFonts w:ascii="Arial" w:hAnsi="Arial"/>
                <w:b/>
                <w:lang w:val="el-GR"/>
              </w:rPr>
              <w:t xml:space="preserve">Όταν προσπαθείτε να βγείτε από τη φυλακή ρίξτε μόνο τα άσπρα ζάρια. </w:t>
            </w:r>
          </w:p>
          <w:p w:rsidR="00526CB2" w:rsidRPr="00E23BA2" w:rsidRDefault="00526CB2">
            <w:pPr>
              <w:tabs>
                <w:tab w:val="left" w:pos="7920"/>
              </w:tabs>
              <w:rPr>
                <w:lang w:val="el-GR"/>
              </w:rPr>
            </w:pPr>
            <w:r w:rsidRPr="00E23BA2">
              <w:rPr>
                <w:rFonts w:ascii="Arial" w:hAnsi="Arial"/>
                <w:b/>
                <w:lang w:val="el-GR"/>
              </w:rPr>
              <w:t>Ρίξτε και τα 3 ζάρια για να καθορίσετε το ενοίκιο μιας δημόσιας υπηρεσίας. Το λεωφορείο και ο Mr MONOPOLY μετρούν για μηδέν.</w:t>
            </w:r>
          </w:p>
        </w:tc>
      </w:tr>
    </w:tbl>
    <w:p w:rsidR="00526CB2" w:rsidRPr="00E23BA2" w:rsidRDefault="00526CB2">
      <w:pPr>
        <w:rPr>
          <w:lang w:val="el-GR"/>
        </w:rPr>
      </w:pPr>
    </w:p>
    <w:tbl>
      <w:tblPr>
        <w:tblpPr w:leftFromText="180" w:rightFromText="180" w:vertAnchor="text" w:horzAnchor="margin" w:tblpY="-10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70"/>
        <w:gridCol w:w="3420"/>
      </w:tblGrid>
      <w:tr w:rsidR="00526CB2" w:rsidRPr="00E23BA2">
        <w:tc>
          <w:tcPr>
            <w:tcW w:w="5778" w:type="dxa"/>
          </w:tcPr>
          <w:p w:rsidR="00526CB2" w:rsidRPr="00E23BA2" w:rsidRDefault="00526CB2">
            <w:pPr>
              <w:tabs>
                <w:tab w:val="left" w:pos="7920"/>
              </w:tabs>
              <w:rPr>
                <w:lang w:val="el-GR"/>
              </w:rPr>
            </w:pPr>
            <w:r w:rsidRPr="00E23BA2">
              <w:rPr>
                <w:rFonts w:ascii="Arial" w:hAnsi="Arial"/>
                <w:b/>
                <w:lang w:val="el-GR"/>
              </w:rPr>
              <w:lastRenderedPageBreak/>
              <w:t>"</w:t>
            </w:r>
            <w:r w:rsidR="003619FF" w:rsidRPr="00E23BA2">
              <w:rPr>
                <w:rFonts w:ascii="Arial" w:hAnsi="Arial"/>
                <w:b/>
                <w:lang w:val="el-GR"/>
              </w:rPr>
              <w:t>ΑΦΕΤΗΡΙΑ</w:t>
            </w:r>
            <w:r w:rsidRPr="00E23BA2">
              <w:rPr>
                <w:rFonts w:ascii="Arial" w:hAnsi="Arial"/>
                <w:b/>
                <w:lang w:val="el-GR"/>
              </w:rPr>
              <w:t xml:space="preserve">" </w:t>
            </w: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778" w:type="dxa"/>
          </w:tcPr>
          <w:p w:rsidR="00526CB2" w:rsidRPr="00E23BA2" w:rsidRDefault="00526CB2">
            <w:pPr>
              <w:tabs>
                <w:tab w:val="left" w:pos="7920"/>
              </w:tabs>
              <w:rPr>
                <w:lang w:val="el-GR"/>
              </w:rPr>
            </w:pPr>
            <w:r w:rsidRPr="00E23BA2">
              <w:rPr>
                <w:rFonts w:ascii="Arial" w:hAnsi="Arial"/>
                <w:lang w:val="el-GR"/>
              </w:rPr>
              <w:t xml:space="preserve">Κάθε φορά που το πιόνι ενός παίκτη βρεθεί ή περάσει από τη θέση GO, είτε επειδή ο παίκτης έφερε τη συγκεκριμένη ζαριά είτε επειδή τράβηξε μια κάρτα, ο τραπεζίτης πληρώνει στον παίκτη μισθό 200 </w:t>
            </w:r>
            <w:r w:rsidR="003619FF" w:rsidRPr="00E23BA2">
              <w:rPr>
                <w:rFonts w:ascii="Arial" w:hAnsi="Arial"/>
                <w:dstrike/>
                <w:lang w:val="en-US"/>
              </w:rPr>
              <w:t>M</w:t>
            </w:r>
            <w:r w:rsidRPr="00E23BA2">
              <w:rPr>
                <w:rFonts w:ascii="Arial" w:hAnsi="Arial"/>
                <w:lang w:val="el-GR"/>
              </w:rPr>
              <w:t>.</w:t>
            </w:r>
          </w:p>
        </w:tc>
        <w:tc>
          <w:tcPr>
            <w:tcW w:w="270"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pStyle w:val="BodyText"/>
              <w:tabs>
                <w:tab w:val="left" w:pos="7920"/>
              </w:tabs>
              <w:ind w:right="0"/>
              <w:rPr>
                <w:rFonts w:ascii="Arial" w:hAnsi="Arial"/>
                <w:szCs w:val="24"/>
                <w:lang w:val="el-GR"/>
              </w:rPr>
            </w:pPr>
            <w:r w:rsidRPr="00E23BA2">
              <w:rPr>
                <w:rFonts w:ascii="Arial" w:hAnsi="Arial"/>
                <w:szCs w:val="24"/>
                <w:lang w:val="el-GR"/>
              </w:rPr>
              <w:t xml:space="preserve">Τα 200 </w:t>
            </w:r>
            <w:r w:rsidR="003619FF" w:rsidRPr="00E23BA2">
              <w:rPr>
                <w:rFonts w:ascii="Arial" w:hAnsi="Arial"/>
                <w:dstrike/>
              </w:rPr>
              <w:t>M</w:t>
            </w:r>
            <w:r w:rsidR="003619FF" w:rsidRPr="00E23BA2">
              <w:rPr>
                <w:rFonts w:ascii="Arial" w:hAnsi="Arial"/>
                <w:szCs w:val="24"/>
                <w:lang w:val="el-GR"/>
              </w:rPr>
              <w:t xml:space="preserve"> </w:t>
            </w:r>
            <w:r w:rsidRPr="00E23BA2">
              <w:rPr>
                <w:rFonts w:ascii="Arial" w:hAnsi="Arial"/>
                <w:szCs w:val="24"/>
                <w:lang w:val="el-GR"/>
              </w:rPr>
              <w:t xml:space="preserve">καταβάλλονται μόνο μία φορά σε κάθε γύρο του ταμπλό. Ωστόσο, εάν περάσετε από τη θέση </w:t>
            </w:r>
            <w:r w:rsidR="003619FF" w:rsidRPr="00E23BA2">
              <w:rPr>
                <w:rFonts w:ascii="Arial" w:hAnsi="Arial"/>
                <w:szCs w:val="24"/>
                <w:lang w:val="el-GR"/>
              </w:rPr>
              <w:t xml:space="preserve">ΑΦΕΤΗΡΙΑ </w:t>
            </w:r>
            <w:r w:rsidRPr="00E23BA2">
              <w:rPr>
                <w:rFonts w:ascii="Arial" w:hAnsi="Arial"/>
                <w:szCs w:val="24"/>
                <w:lang w:val="el-GR"/>
              </w:rPr>
              <w:t xml:space="preserve">με μια ζαριά και βρεθείτε δύο θέσεις πιο πέρα σε μια θέση Απόφαση ή 7 θέσεις πιο πέρα μια θέση Εντολή και τραβήξετε την κάρτα "Πήγαινε στην αφετηρία", παίρνετε 200 </w:t>
            </w:r>
            <w:r w:rsidR="003619FF" w:rsidRPr="00E23BA2">
              <w:rPr>
                <w:rFonts w:ascii="Arial" w:hAnsi="Arial"/>
                <w:dstrike/>
              </w:rPr>
              <w:t>M</w:t>
            </w:r>
            <w:r w:rsidR="003619FF" w:rsidRPr="00E23BA2">
              <w:rPr>
                <w:rFonts w:ascii="Arial" w:hAnsi="Arial"/>
                <w:szCs w:val="24"/>
                <w:lang w:val="el-GR"/>
              </w:rPr>
              <w:t xml:space="preserve"> </w:t>
            </w:r>
            <w:r w:rsidRPr="00E23BA2">
              <w:rPr>
                <w:rFonts w:ascii="Arial" w:hAnsi="Arial"/>
                <w:szCs w:val="24"/>
                <w:lang w:val="el-GR"/>
              </w:rPr>
              <w:t xml:space="preserve"> επειδή θα περάσετε από τη θέση </w:t>
            </w:r>
            <w:r w:rsidR="003619FF" w:rsidRPr="00E23BA2">
              <w:rPr>
                <w:rFonts w:ascii="Arial" w:hAnsi="Arial"/>
                <w:szCs w:val="24"/>
                <w:lang w:val="el-GR"/>
              </w:rPr>
              <w:t>ΑΦΕΤΗΡΙΑ</w:t>
            </w:r>
            <w:r w:rsidRPr="00E23BA2">
              <w:rPr>
                <w:rFonts w:ascii="Arial" w:hAnsi="Arial"/>
                <w:szCs w:val="24"/>
                <w:lang w:val="el-GR"/>
              </w:rPr>
              <w:t xml:space="preserve"> την πρώτη φορά και άλλα 200 </w:t>
            </w:r>
            <w:r w:rsidR="003619FF" w:rsidRPr="00E23BA2">
              <w:rPr>
                <w:rFonts w:ascii="Arial" w:hAnsi="Arial"/>
                <w:dstrike/>
              </w:rPr>
              <w:t>M</w:t>
            </w:r>
            <w:r w:rsidR="003619FF" w:rsidRPr="00E23BA2">
              <w:rPr>
                <w:rFonts w:ascii="Arial" w:hAnsi="Arial"/>
                <w:szCs w:val="24"/>
                <w:lang w:val="el-GR"/>
              </w:rPr>
              <w:t xml:space="preserve"> </w:t>
            </w:r>
            <w:r w:rsidRPr="00E23BA2">
              <w:rPr>
                <w:rFonts w:ascii="Arial" w:hAnsi="Arial"/>
                <w:szCs w:val="24"/>
                <w:lang w:val="el-GR"/>
              </w:rPr>
              <w:t xml:space="preserve"> τη δεύτερη φορά που θα μεταβείτε στην ίδια θέση βάσει των οδηγιών της κάρτας.</w:t>
            </w:r>
          </w:p>
          <w:p w:rsidR="00526CB2" w:rsidRPr="00E23BA2" w:rsidRDefault="00526CB2">
            <w:pPr>
              <w:tabs>
                <w:tab w:val="left" w:pos="7920"/>
              </w:tabs>
              <w:rPr>
                <w:rFonts w:ascii="Arial" w:hAnsi="Arial"/>
                <w:b/>
                <w:lang w:val="el-GR"/>
              </w:rPr>
            </w:pPr>
          </w:p>
        </w:tc>
      </w:tr>
      <w:tr w:rsidR="00526CB2" w:rsidRPr="00E23BA2">
        <w:tc>
          <w:tcPr>
            <w:tcW w:w="5778" w:type="dxa"/>
          </w:tcPr>
          <w:p w:rsidR="00526CB2" w:rsidRPr="00E23BA2" w:rsidRDefault="00526CB2">
            <w:pPr>
              <w:tabs>
                <w:tab w:val="left" w:pos="7920"/>
              </w:tabs>
              <w:rPr>
                <w:lang w:val="el-GR"/>
              </w:rPr>
            </w:pPr>
            <w:r w:rsidRPr="00E23BA2">
              <w:rPr>
                <w:rFonts w:ascii="Arial" w:hAnsi="Arial"/>
                <w:b/>
                <w:lang w:val="el-GR"/>
              </w:rPr>
              <w:t>ΑΓΟΡΑ ΠΕΡΙΟΥΣΙΑΚΩΝ ΣΤΟΙΧΕΙΩΝ</w:t>
            </w: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778" w:type="dxa"/>
          </w:tcPr>
          <w:p w:rsidR="00526CB2" w:rsidRPr="00E23BA2" w:rsidRDefault="00526CB2">
            <w:pPr>
              <w:tabs>
                <w:tab w:val="left" w:pos="7920"/>
              </w:tabs>
              <w:rPr>
                <w:rFonts w:ascii="Arial" w:hAnsi="Arial"/>
                <w:lang w:val="el-GR"/>
              </w:rPr>
            </w:pPr>
            <w:r w:rsidRPr="00E23BA2">
              <w:rPr>
                <w:rFonts w:ascii="Arial" w:hAnsi="Arial"/>
                <w:lang w:val="el-GR"/>
              </w:rPr>
              <w:t>Κάθε φορά που βρίσκεστε σε ένα περιουσιακό στοιχείο που δεν ανήκει σε κανέναν, μπορείτε να το αγοράσετε από την τράπεζα στην αναγραφόμενη τιμή. Παίρνετε την αντίστοιχη κάρτα του Τίτλου Ιδιοκτησίας και την τοποθετείτε ανοιχτή μπροστά σας.</w:t>
            </w:r>
          </w:p>
          <w:p w:rsidR="00526CB2" w:rsidRPr="00E23BA2" w:rsidRDefault="00526CB2">
            <w:pPr>
              <w:tabs>
                <w:tab w:val="left" w:pos="7920"/>
              </w:tabs>
              <w:rPr>
                <w:rFonts w:ascii="Arial" w:hAnsi="Arial"/>
                <w:lang w:val="el-GR"/>
              </w:rPr>
            </w:pPr>
          </w:p>
        </w:tc>
        <w:tc>
          <w:tcPr>
            <w:tcW w:w="270"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rFonts w:ascii="Arial" w:hAnsi="Arial"/>
                <w:b/>
                <w:lang w:val="el-GR"/>
              </w:rPr>
            </w:pPr>
          </w:p>
        </w:tc>
      </w:tr>
      <w:tr w:rsidR="00526CB2" w:rsidRPr="00E23BA2">
        <w:tc>
          <w:tcPr>
            <w:tcW w:w="5778" w:type="dxa"/>
          </w:tcPr>
          <w:p w:rsidR="00526CB2" w:rsidRPr="00E23BA2" w:rsidRDefault="00526CB2">
            <w:pPr>
              <w:tabs>
                <w:tab w:val="left" w:pos="7920"/>
              </w:tabs>
              <w:rPr>
                <w:rFonts w:ascii="Arial" w:hAnsi="Arial"/>
                <w:lang w:val="el-GR"/>
              </w:rPr>
            </w:pPr>
            <w:r w:rsidRPr="00E23BA2">
              <w:rPr>
                <w:rFonts w:ascii="Arial" w:hAnsi="Arial"/>
                <w:lang w:val="el-GR"/>
              </w:rPr>
              <w:t>Εάν δεν θέλετε να αγοράσετε το περιουσιακό στοιχείο, ο τραπεζίτης το βγάζει σε πλειστηριασμό και το πουλάει στον παίχτη που θα κάνει τη μεγαλύτερη προσφορά. Ο αγοραστής πληρώνει στην Τράπεζα το ποσό σε μετρητά και λαμβάνει την κάρτα του Τίτλου Ιδιοκτησίας για το συγκεκριμένο περιουσιακό στοιχείο. Όλοι οι παίκτες, συμπεριλαμβανομένου και του παίκτη που δεν θέλησε να αγοράσει την ιδιοκτησία στην αναγραφόμενη τιμή μπορούν να κάνουν προσφορές. Οι προσφορές μπορούν να ξεκινάνε από οποιαδήποτε τιμή.</w:t>
            </w:r>
          </w:p>
          <w:p w:rsidR="00526CB2" w:rsidRPr="00E23BA2" w:rsidRDefault="00526CB2">
            <w:pPr>
              <w:tabs>
                <w:tab w:val="left" w:pos="7920"/>
              </w:tabs>
              <w:rPr>
                <w:rFonts w:ascii="Arial" w:hAnsi="Arial"/>
                <w:lang w:val="el-GR"/>
              </w:rPr>
            </w:pP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lang w:val="el-GR"/>
              </w:rPr>
            </w:pPr>
            <w:r w:rsidRPr="00E23BA2">
              <w:rPr>
                <w:rFonts w:ascii="Arial" w:hAnsi="Arial"/>
                <w:lang w:val="el-GR"/>
              </w:rPr>
              <w:t xml:space="preserve">Στο τουρνουά, ο τραπεζίτης θα ξεκινήσει τους πλειστηριασμούς με το ποσό του 1 </w:t>
            </w:r>
            <w:r w:rsidR="003619FF" w:rsidRPr="00E23BA2">
              <w:rPr>
                <w:rFonts w:ascii="Arial" w:hAnsi="Arial"/>
                <w:dstrike/>
                <w:lang w:val="en-US"/>
              </w:rPr>
              <w:t>M</w:t>
            </w:r>
            <w:r w:rsidRPr="00E23BA2">
              <w:rPr>
                <w:rFonts w:ascii="Arial" w:hAnsi="Arial"/>
                <w:lang w:val="el-GR"/>
              </w:rPr>
              <w:t>. Εάν ένας παίκτης κερδίσει έναν πλειστηριασμό και δεν μπορεί να πληρώσει το ποσό της προσφοράς, ο πλειστηριασμός ακυρώνεται. Ακολουθεί δεύτερος πλειστηριασμός στον οποίο όμως δεν μπορεί να συμμετέχει ο παίκτης με την μεγαλύτερη προσφορά του προηγούμενου πλειστηριασμού.</w:t>
            </w:r>
          </w:p>
        </w:tc>
      </w:tr>
    </w:tbl>
    <w:p w:rsidR="00526CB2" w:rsidRPr="00E23BA2" w:rsidRDefault="00526CB2">
      <w:pPr>
        <w:rPr>
          <w:rFonts w:ascii="Arial" w:hAnsi="Arial"/>
          <w:lang w:val="el-GR"/>
        </w:rPr>
      </w:pPr>
    </w:p>
    <w:p w:rsidR="00526CB2" w:rsidRPr="00E23BA2" w:rsidRDefault="00526CB2">
      <w:pPr>
        <w:rPr>
          <w:rFonts w:ascii="Arial" w:hAnsi="Arial"/>
          <w:lang w:val="el-GR"/>
        </w:rPr>
      </w:pPr>
      <w:r w:rsidRPr="00E23BA2">
        <w:rPr>
          <w:rFonts w:ascii="Arial" w:hAnsi="Arial"/>
          <w:lang w:val="el-GR"/>
        </w:rPr>
        <w:br w:type="page"/>
      </w:r>
    </w:p>
    <w:p w:rsidR="00526CB2" w:rsidRPr="00E23BA2" w:rsidRDefault="00526CB2">
      <w:pPr>
        <w:rPr>
          <w:rFonts w:ascii="Arial" w:hAnsi="Arial"/>
          <w:lang w:val="el-G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70"/>
        <w:gridCol w:w="3420"/>
      </w:tblGrid>
      <w:tr w:rsidR="00526CB2" w:rsidRPr="00E23BA2">
        <w:tc>
          <w:tcPr>
            <w:tcW w:w="5778" w:type="dxa"/>
          </w:tcPr>
          <w:p w:rsidR="00526CB2" w:rsidRPr="00E23BA2" w:rsidRDefault="00526CB2">
            <w:pPr>
              <w:tabs>
                <w:tab w:val="left" w:pos="7920"/>
              </w:tabs>
              <w:rPr>
                <w:lang w:val="el-GR"/>
              </w:rPr>
            </w:pPr>
            <w:r w:rsidRPr="00E23BA2">
              <w:rPr>
                <w:rFonts w:ascii="Arial" w:hAnsi="Arial"/>
                <w:b/>
                <w:lang w:val="el-GR"/>
              </w:rPr>
              <w:t>ΕΝΟΙΚΙΟ</w:t>
            </w: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778" w:type="dxa"/>
          </w:tcPr>
          <w:p w:rsidR="00526CB2" w:rsidRPr="00E23BA2" w:rsidRDefault="00526CB2">
            <w:pPr>
              <w:tabs>
                <w:tab w:val="left" w:pos="7920"/>
              </w:tabs>
              <w:rPr>
                <w:rFonts w:ascii="Arial" w:hAnsi="Arial"/>
                <w:lang w:val="el-GR"/>
              </w:rPr>
            </w:pPr>
            <w:r w:rsidRPr="00E23BA2">
              <w:rPr>
                <w:rFonts w:ascii="Arial" w:hAnsi="Arial"/>
                <w:lang w:val="el-GR"/>
              </w:rPr>
              <w:t>Όταν βρεθείτε σε μια ιδιοκτησία άλλου παίκτη, ο ιδιοκτήτης σας ζητάει να του καταβάλετε ενοίκιο σύμφωνα με τη λίστα ενοικίων που αναγράφονται στην κάρτα του Τίτλου Ιδιοκτησίας.</w:t>
            </w:r>
          </w:p>
          <w:p w:rsidR="00526CB2" w:rsidRPr="00E23BA2" w:rsidRDefault="00526CB2">
            <w:pPr>
              <w:tabs>
                <w:tab w:val="left" w:pos="7920"/>
              </w:tabs>
              <w:rPr>
                <w:rFonts w:ascii="Arial" w:hAnsi="Arial"/>
                <w:lang w:val="el-GR"/>
              </w:rPr>
            </w:pPr>
          </w:p>
        </w:tc>
        <w:tc>
          <w:tcPr>
            <w:tcW w:w="270"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lang w:val="el-GR"/>
              </w:rPr>
            </w:pPr>
            <w:r w:rsidRPr="00E23BA2">
              <w:rPr>
                <w:rFonts w:ascii="Arial" w:hAnsi="Arial"/>
                <w:b/>
                <w:lang w:val="el-GR"/>
              </w:rPr>
              <w:t>Όταν χρησιμοποιείται το Γρήγορο ζάρι, ρίξτε και τα 3 ζάρια για να καθορίσετε το ενοίκιο μιας δημόσιας υπηρεσίας. Το λεωφορείο και ο Mr MONOPOLY μετρούν για μηδέν.</w:t>
            </w:r>
          </w:p>
        </w:tc>
      </w:tr>
      <w:tr w:rsidR="00526CB2" w:rsidRPr="00E23BA2">
        <w:tc>
          <w:tcPr>
            <w:tcW w:w="5778" w:type="dxa"/>
          </w:tcPr>
          <w:p w:rsidR="00526CB2" w:rsidRPr="00E23BA2" w:rsidRDefault="00526CB2">
            <w:pPr>
              <w:tabs>
                <w:tab w:val="left" w:pos="7920"/>
              </w:tabs>
              <w:rPr>
                <w:rFonts w:ascii="Arial" w:hAnsi="Arial"/>
                <w:lang w:val="el-GR"/>
              </w:rPr>
            </w:pPr>
            <w:r w:rsidRPr="00E23BA2">
              <w:rPr>
                <w:rFonts w:ascii="Arial" w:hAnsi="Arial"/>
                <w:lang w:val="el-GR"/>
              </w:rPr>
              <w:t>Εάν το περιουσιακό στοιχείο είναι υποθηκευμένο, οι παίκτες δεν καταβάλουν ενοίκιο. Όταν ένα περιουσιακό στοιχείο είναι υποθηκευμένο, η κάρτα του Τίτλου Ιδιοκτησίας τοποθετείται ανάποδα μπροστά στον ιδιοκτήτη του.</w:t>
            </w:r>
          </w:p>
          <w:p w:rsidR="00526CB2" w:rsidRPr="00E23BA2" w:rsidRDefault="00526CB2">
            <w:pPr>
              <w:tabs>
                <w:tab w:val="left" w:pos="7920"/>
              </w:tabs>
              <w:rPr>
                <w:rFonts w:ascii="Arial" w:hAnsi="Arial"/>
                <w:lang w:val="el-GR"/>
              </w:rPr>
            </w:pP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778" w:type="dxa"/>
          </w:tcPr>
          <w:p w:rsidR="00526CB2" w:rsidRPr="00E23BA2" w:rsidRDefault="00526CB2">
            <w:pPr>
              <w:pStyle w:val="BodyText"/>
              <w:tabs>
                <w:tab w:val="left" w:pos="7920"/>
              </w:tabs>
              <w:ind w:right="0"/>
              <w:rPr>
                <w:rFonts w:ascii="Arial" w:hAnsi="Arial"/>
                <w:szCs w:val="24"/>
                <w:lang w:val="el-GR"/>
              </w:rPr>
            </w:pPr>
            <w:r w:rsidRPr="00E23BA2">
              <w:rPr>
                <w:rFonts w:ascii="Arial" w:hAnsi="Arial"/>
                <w:szCs w:val="24"/>
                <w:lang w:val="el-GR"/>
              </w:rPr>
              <w:t xml:space="preserve">Είναι πλεονέκτημα να έχει ένας παίκτης όλες τις κάρτες Τίτλων Ιδιοκτησίας μιας χρωματικής ομάδας, επειδή έτσι μπορεί να χρεώσει διπλάσιο ενοίκιο για τα στάσιμα περιουσιακά στοιχεία της συγκεκριμένης χρωματικής ομάδας. </w:t>
            </w:r>
          </w:p>
          <w:p w:rsidR="00526CB2" w:rsidRPr="00E23BA2" w:rsidRDefault="00526CB2" w:rsidP="009B7BA2">
            <w:pPr>
              <w:tabs>
                <w:tab w:val="left" w:pos="7920"/>
              </w:tabs>
              <w:rPr>
                <w:rFonts w:ascii="Arial" w:hAnsi="Arial"/>
                <w:lang w:val="el-GR"/>
              </w:rPr>
            </w:pPr>
          </w:p>
        </w:tc>
        <w:tc>
          <w:tcPr>
            <w:tcW w:w="270" w:type="dxa"/>
          </w:tcPr>
          <w:p w:rsidR="00526CB2" w:rsidRPr="00E23BA2" w:rsidRDefault="00526CB2">
            <w:pPr>
              <w:pStyle w:val="BodyText"/>
              <w:tabs>
                <w:tab w:val="left" w:pos="7920"/>
              </w:tabs>
              <w:ind w:right="0"/>
              <w:rPr>
                <w:rFonts w:ascii="Arial" w:hAnsi="Arial"/>
                <w:szCs w:val="24"/>
                <w:lang w:val="el-GR"/>
              </w:rPr>
            </w:pPr>
          </w:p>
        </w:tc>
        <w:tc>
          <w:tcPr>
            <w:tcW w:w="3420" w:type="dxa"/>
          </w:tcPr>
          <w:p w:rsidR="00526CB2" w:rsidRPr="00E23BA2" w:rsidRDefault="00526CB2">
            <w:pPr>
              <w:pStyle w:val="BodyText"/>
              <w:tabs>
                <w:tab w:val="left" w:pos="7920"/>
              </w:tabs>
              <w:ind w:right="0"/>
              <w:rPr>
                <w:rFonts w:ascii="Arial" w:hAnsi="Arial"/>
                <w:szCs w:val="24"/>
                <w:lang w:val="el-GR"/>
              </w:rPr>
            </w:pPr>
            <w:r w:rsidRPr="00E23BA2">
              <w:rPr>
                <w:rFonts w:ascii="Arial" w:hAnsi="Arial"/>
                <w:b/>
                <w:szCs w:val="24"/>
                <w:lang w:val="el-GR"/>
              </w:rPr>
              <w:t xml:space="preserve">Εάν ένας παίκτης βρεθεί σε ένα μη υποθηκευμένο περιουσιακό στοιχείο το οποίο περιέχεται σε ένα χρωματικό σύνολο περιουσιακών στοιχείων που περιλαμβάνει ένα υποθηκευμένο περιουσιακό στοιχείο, τότε η συλλογή του ενοικίου είναι δυνατή.  Ωστόσο, εάν ο παίκτης βρεθεί στην υποθηκευμένη ιδιοκτησία, δεν είναι δυνατή η συλλογή του ενοικίου.  </w:t>
            </w:r>
          </w:p>
          <w:p w:rsidR="00526CB2" w:rsidRPr="00E23BA2" w:rsidRDefault="00526CB2">
            <w:pPr>
              <w:pStyle w:val="BodyText"/>
              <w:tabs>
                <w:tab w:val="left" w:pos="7920"/>
              </w:tabs>
              <w:ind w:right="0"/>
              <w:rPr>
                <w:rFonts w:ascii="Arial" w:hAnsi="Arial"/>
                <w:szCs w:val="24"/>
                <w:lang w:val="el-GR"/>
              </w:rPr>
            </w:pPr>
          </w:p>
        </w:tc>
      </w:tr>
      <w:tr w:rsidR="00526CB2" w:rsidRPr="00E23BA2">
        <w:tc>
          <w:tcPr>
            <w:tcW w:w="5778" w:type="dxa"/>
          </w:tcPr>
          <w:p w:rsidR="00526CB2" w:rsidRPr="00E23BA2" w:rsidRDefault="00526CB2">
            <w:pPr>
              <w:tabs>
                <w:tab w:val="left" w:pos="7920"/>
              </w:tabs>
              <w:rPr>
                <w:lang w:val="el-GR"/>
              </w:rPr>
            </w:pPr>
            <w:r w:rsidRPr="00E23BA2">
              <w:rPr>
                <w:rFonts w:ascii="Arial" w:hAnsi="Arial"/>
                <w:lang w:val="el-GR"/>
              </w:rPr>
              <w:t xml:space="preserve">Ο ιδιοκτήτης ενδεχομένως να μην πάρει το ενοίκιο εάν δεν το ζητήσει πριν </w:t>
            </w:r>
            <w:r w:rsidRPr="00E23BA2">
              <w:rPr>
                <w:rFonts w:ascii="Arial" w:hAnsi="Arial"/>
                <w:b/>
                <w:lang w:val="el-GR"/>
              </w:rPr>
              <w:t xml:space="preserve">ο δεύτερος παίκτης </w:t>
            </w:r>
            <w:r w:rsidRPr="00E23BA2">
              <w:rPr>
                <w:rFonts w:ascii="Arial" w:hAnsi="Arial"/>
                <w:lang w:val="el-GR"/>
              </w:rPr>
              <w:t>που ακολουθεί ρίξει τα ζάρια. (Σημειώστε ότι αυτός ο κανόνας διαφέρει από τους τυπικούς κανόνες)</w:t>
            </w: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lang w:val="el-GR"/>
              </w:rPr>
            </w:pPr>
            <w:r w:rsidRPr="00E23BA2">
              <w:rPr>
                <w:rFonts w:ascii="Arial" w:hAnsi="Arial"/>
                <w:lang w:val="el-GR"/>
              </w:rPr>
              <w:t>Κώδικας δεοντολογίας MONOPOLY: Η υπόδειξη σε άλλους παίκτες των υποχρεώσεών τους να συλλέγουν ενοίκια είναι απαράδεκτη και ενδεχομένως να τιμωρείται.</w:t>
            </w:r>
          </w:p>
        </w:tc>
      </w:tr>
      <w:tr w:rsidR="00526CB2" w:rsidRPr="00E23BA2">
        <w:tc>
          <w:tcPr>
            <w:tcW w:w="5778" w:type="dxa"/>
          </w:tcPr>
          <w:p w:rsidR="00526CB2" w:rsidRPr="00E23BA2" w:rsidRDefault="00526CB2">
            <w:pPr>
              <w:tabs>
                <w:tab w:val="left" w:pos="7920"/>
              </w:tabs>
              <w:rPr>
                <w:lang w:val="el-GR"/>
              </w:rPr>
            </w:pPr>
            <w:r w:rsidRPr="00E23BA2">
              <w:rPr>
                <w:rFonts w:ascii="Arial" w:hAnsi="Arial"/>
                <w:b/>
                <w:lang w:val="el-GR"/>
              </w:rPr>
              <w:t>ΚΑΡΤΕΣ ΕΝΤΟΛΗΣ ΚΑΙ ΑΠΟΦΑΣΗΣ</w:t>
            </w: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778" w:type="dxa"/>
          </w:tcPr>
          <w:p w:rsidR="00526CB2" w:rsidRPr="00E23BA2" w:rsidRDefault="00526CB2">
            <w:pPr>
              <w:tabs>
                <w:tab w:val="left" w:pos="7920"/>
              </w:tabs>
              <w:rPr>
                <w:rFonts w:ascii="Arial" w:hAnsi="Arial"/>
                <w:lang w:val="el-GR"/>
              </w:rPr>
            </w:pPr>
            <w:r w:rsidRPr="00E23BA2">
              <w:rPr>
                <w:rFonts w:ascii="Arial" w:hAnsi="Arial"/>
                <w:lang w:val="el-GR"/>
              </w:rPr>
              <w:t>Όταν βρεθείτε σε μία από αυτές τις θέσεις, πάρτε μια κάρτα από το επάνω μέρος της στοίβας, ακολουθήστε τις οδηγίες και επιστρέψτε την κάρτα ανάποδα στο κάτω μέρος της στοίβας των καρτών.</w:t>
            </w:r>
          </w:p>
          <w:p w:rsidR="00526CB2" w:rsidRPr="00E23BA2" w:rsidRDefault="00526CB2">
            <w:pPr>
              <w:tabs>
                <w:tab w:val="left" w:pos="7920"/>
              </w:tabs>
              <w:rPr>
                <w:rFonts w:ascii="Arial" w:hAnsi="Arial"/>
                <w:lang w:val="el-GR"/>
              </w:rPr>
            </w:pPr>
          </w:p>
        </w:tc>
        <w:tc>
          <w:tcPr>
            <w:tcW w:w="270"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lang w:val="el-GR"/>
              </w:rPr>
            </w:pPr>
            <w:r w:rsidRPr="00E23BA2">
              <w:rPr>
                <w:rFonts w:ascii="Arial" w:hAnsi="Arial"/>
                <w:lang w:val="el-GR"/>
              </w:rPr>
              <w:t>Οι παίκτες δεν μπορούν να πουλήσουν κάρτες Εντολής και Απόφασης πριν να τις αποκαλύψουν σε άλλους παίκτες.</w:t>
            </w:r>
          </w:p>
        </w:tc>
      </w:tr>
      <w:tr w:rsidR="00526CB2" w:rsidRPr="00E23BA2">
        <w:tc>
          <w:tcPr>
            <w:tcW w:w="5778" w:type="dxa"/>
          </w:tcPr>
          <w:p w:rsidR="00526CB2" w:rsidRPr="00E23BA2" w:rsidRDefault="00526CB2">
            <w:pPr>
              <w:pStyle w:val="BodyText"/>
              <w:tabs>
                <w:tab w:val="left" w:pos="7920"/>
              </w:tabs>
              <w:ind w:right="0"/>
              <w:rPr>
                <w:rFonts w:ascii="Arial" w:hAnsi="Arial"/>
                <w:szCs w:val="24"/>
                <w:lang w:val="el-GR"/>
              </w:rPr>
            </w:pPr>
            <w:r w:rsidRPr="00E23BA2">
              <w:rPr>
                <w:rFonts w:ascii="Arial" w:hAnsi="Arial"/>
                <w:szCs w:val="24"/>
                <w:lang w:val="el-GR"/>
              </w:rPr>
              <w:t>Την κάρτα "Βγες από τη φυλακή" ο παίκτης την κρατάει έως ότου την χρησιμοποιήσει και στη συνέχεια την επιστρέφει στη στοίβα των καρτών. Εάν ο παίκτης που την έχει τραβήξει δεν επιθυμεί να την χρησιμοποιήσει, μπορεί να την πουλήσει οποιαδήποτε στιγμή, σε κάποιον άλλο παίκτη σε μια αμοιβαία αποδεκτή τιμή.</w:t>
            </w:r>
          </w:p>
          <w:p w:rsidR="00526CB2" w:rsidRPr="00E23BA2" w:rsidRDefault="00526CB2">
            <w:pPr>
              <w:pStyle w:val="BodyText"/>
              <w:tabs>
                <w:tab w:val="left" w:pos="7920"/>
              </w:tabs>
              <w:ind w:right="0"/>
              <w:rPr>
                <w:rFonts w:ascii="Arial" w:hAnsi="Arial"/>
                <w:szCs w:val="24"/>
                <w:lang w:val="el-GR"/>
              </w:rPr>
            </w:pPr>
          </w:p>
        </w:tc>
        <w:tc>
          <w:tcPr>
            <w:tcW w:w="270" w:type="dxa"/>
          </w:tcPr>
          <w:p w:rsidR="00526CB2" w:rsidRPr="00E23BA2" w:rsidRDefault="00526CB2">
            <w:pPr>
              <w:pStyle w:val="BodyText"/>
              <w:tabs>
                <w:tab w:val="left" w:pos="7920"/>
              </w:tabs>
              <w:ind w:right="0"/>
              <w:rPr>
                <w:rFonts w:ascii="Arial" w:hAnsi="Arial"/>
                <w:szCs w:val="24"/>
                <w:lang w:val="el-GR"/>
              </w:rPr>
            </w:pPr>
          </w:p>
        </w:tc>
        <w:tc>
          <w:tcPr>
            <w:tcW w:w="3420" w:type="dxa"/>
          </w:tcPr>
          <w:p w:rsidR="00526CB2" w:rsidRPr="00E23BA2" w:rsidRDefault="00526CB2">
            <w:pPr>
              <w:pStyle w:val="BodyText"/>
              <w:tabs>
                <w:tab w:val="left" w:pos="7920"/>
              </w:tabs>
              <w:ind w:right="0"/>
              <w:rPr>
                <w:szCs w:val="24"/>
                <w:lang w:val="el-GR"/>
              </w:rPr>
            </w:pPr>
            <w:r w:rsidRPr="00E23BA2">
              <w:rPr>
                <w:rFonts w:ascii="Arial" w:hAnsi="Arial"/>
                <w:szCs w:val="24"/>
                <w:lang w:val="el-GR"/>
              </w:rPr>
              <w:t xml:space="preserve">Οι παίκτες δεν μπορούν να πουλήσουν ή να ανταλλάξουν μια κάρτα "Βγες από τη φυλακή" παρά μόνο έναντι του ποσού των 50 </w:t>
            </w:r>
            <w:r w:rsidR="00F94BFE" w:rsidRPr="00E23BA2">
              <w:rPr>
                <w:rFonts w:ascii="Arial" w:hAnsi="Arial"/>
                <w:dstrike/>
              </w:rPr>
              <w:t>M</w:t>
            </w:r>
            <w:r w:rsidRPr="00E23BA2">
              <w:rPr>
                <w:rFonts w:ascii="Arial" w:hAnsi="Arial"/>
                <w:szCs w:val="24"/>
                <w:lang w:val="el-GR"/>
              </w:rPr>
              <w:t xml:space="preserve"> τουλάχιστον.</w:t>
            </w:r>
          </w:p>
        </w:tc>
      </w:tr>
      <w:tr w:rsidR="00526CB2" w:rsidRPr="00E23BA2">
        <w:tc>
          <w:tcPr>
            <w:tcW w:w="5778" w:type="dxa"/>
          </w:tcPr>
          <w:p w:rsidR="00526CB2" w:rsidRPr="00E23BA2" w:rsidRDefault="00526CB2">
            <w:pPr>
              <w:tabs>
                <w:tab w:val="left" w:pos="7920"/>
              </w:tabs>
              <w:rPr>
                <w:lang w:val="el-GR"/>
              </w:rPr>
            </w:pPr>
            <w:r w:rsidRPr="00E23BA2">
              <w:rPr>
                <w:rFonts w:ascii="Arial" w:hAnsi="Arial"/>
                <w:b/>
                <w:lang w:val="el-GR"/>
              </w:rPr>
              <w:lastRenderedPageBreak/>
              <w:t>"ΦΟΡΟΣ ΕΙΣΟΔΗΜΑΤΟΣ"</w:t>
            </w: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778" w:type="dxa"/>
          </w:tcPr>
          <w:p w:rsidR="00526CB2" w:rsidRPr="00E23BA2" w:rsidRDefault="00526CB2">
            <w:pPr>
              <w:tabs>
                <w:tab w:val="left" w:pos="7920"/>
              </w:tabs>
              <w:rPr>
                <w:rFonts w:ascii="Arial" w:hAnsi="Arial"/>
                <w:lang w:val="el-GR"/>
              </w:rPr>
            </w:pPr>
            <w:r w:rsidRPr="00E23BA2">
              <w:rPr>
                <w:rFonts w:ascii="Arial" w:hAnsi="Arial"/>
                <w:lang w:val="el-GR"/>
              </w:rPr>
              <w:t>Εάν βρεθείτε εδώ μπορείτε να πληρώσετε το ποσό που αναγράφεται στο ταμπλό.</w:t>
            </w:r>
          </w:p>
          <w:p w:rsidR="00526CB2" w:rsidRPr="00E23BA2" w:rsidRDefault="00526CB2">
            <w:pPr>
              <w:tabs>
                <w:tab w:val="left" w:pos="7920"/>
              </w:tabs>
              <w:rPr>
                <w:rFonts w:ascii="Arial" w:hAnsi="Arial"/>
                <w:lang w:val="el-GR"/>
              </w:rPr>
            </w:pPr>
          </w:p>
        </w:tc>
        <w:tc>
          <w:tcPr>
            <w:tcW w:w="270"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rFonts w:ascii="Arial" w:hAnsi="Arial"/>
                <w:b/>
                <w:lang w:val="el-GR"/>
              </w:rPr>
            </w:pPr>
          </w:p>
        </w:tc>
      </w:tr>
    </w:tbl>
    <w:p w:rsidR="00526CB2" w:rsidRPr="00E23BA2" w:rsidRDefault="00526CB2">
      <w:pPr>
        <w:rPr>
          <w:rFonts w:ascii="Arial" w:hAnsi="Arial"/>
          <w:lang w:val="el-GR"/>
        </w:rPr>
      </w:pPr>
    </w:p>
    <w:p w:rsidR="00526CB2" w:rsidRPr="00E23BA2" w:rsidRDefault="00526CB2">
      <w:pPr>
        <w:rPr>
          <w:rFonts w:ascii="Arial" w:hAnsi="Arial"/>
          <w:lang w:val="el-GR"/>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
        <w:gridCol w:w="5913"/>
        <w:gridCol w:w="243"/>
        <w:gridCol w:w="3420"/>
      </w:tblGrid>
      <w:tr w:rsidR="00526CB2" w:rsidRPr="00E23BA2">
        <w:trPr>
          <w:gridBefore w:val="1"/>
          <w:wBefore w:w="72" w:type="dxa"/>
          <w:trHeight w:val="80"/>
        </w:trPr>
        <w:tc>
          <w:tcPr>
            <w:tcW w:w="5913" w:type="dxa"/>
          </w:tcPr>
          <w:p w:rsidR="00526CB2" w:rsidRPr="00E23BA2" w:rsidRDefault="00526CB2">
            <w:pPr>
              <w:tabs>
                <w:tab w:val="left" w:pos="7920"/>
              </w:tabs>
              <w:rPr>
                <w:lang w:val="el-GR"/>
              </w:rPr>
            </w:pPr>
            <w:r w:rsidRPr="00E23BA2">
              <w:rPr>
                <w:rFonts w:ascii="Arial" w:hAnsi="Arial"/>
                <w:lang w:val="el-GR"/>
              </w:rPr>
              <w:br w:type="page"/>
            </w:r>
            <w:r w:rsidRPr="00E23BA2">
              <w:rPr>
                <w:rFonts w:ascii="Arial" w:hAnsi="Arial"/>
                <w:b/>
                <w:lang w:val="el-GR"/>
              </w:rPr>
              <w:t xml:space="preserve">"ΦΥΛΑΚΗ" </w:t>
            </w:r>
          </w:p>
        </w:tc>
        <w:tc>
          <w:tcPr>
            <w:tcW w:w="243"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rPr>
          <w:gridBefore w:val="1"/>
          <w:wBefore w:w="72" w:type="dxa"/>
        </w:trPr>
        <w:tc>
          <w:tcPr>
            <w:tcW w:w="5913" w:type="dxa"/>
          </w:tcPr>
          <w:p w:rsidR="00526CB2" w:rsidRPr="00E23BA2" w:rsidRDefault="00526CB2">
            <w:pPr>
              <w:tabs>
                <w:tab w:val="left" w:pos="7920"/>
              </w:tabs>
              <w:rPr>
                <w:rFonts w:ascii="Arial" w:hAnsi="Arial"/>
                <w:lang w:val="el-GR"/>
              </w:rPr>
            </w:pPr>
            <w:r w:rsidRPr="00E23BA2">
              <w:rPr>
                <w:rFonts w:ascii="Arial" w:hAnsi="Arial"/>
                <w:lang w:val="el-GR"/>
              </w:rPr>
              <w:t>Βρίσκεστε στη φυλακή όταν... (1) το πιόνι σας με βρεθεί στη θέση με την ένδειξη "Πήγαινε στη φυλακή", (2) τραβήξετε μια κάρτα με την ένδειξη "Πήγαινε στη φυλακή" ή (3) φέρετε διπλές τρεις διαδοχικές φορές.</w:t>
            </w:r>
          </w:p>
          <w:p w:rsidR="00526CB2" w:rsidRPr="00E23BA2" w:rsidRDefault="00526CB2">
            <w:pPr>
              <w:tabs>
                <w:tab w:val="left" w:pos="7920"/>
              </w:tabs>
              <w:rPr>
                <w:rFonts w:ascii="Arial" w:hAnsi="Arial"/>
                <w:lang w:val="el-GR"/>
              </w:rPr>
            </w:pPr>
          </w:p>
        </w:tc>
        <w:tc>
          <w:tcPr>
            <w:tcW w:w="243"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rFonts w:ascii="Arial" w:hAnsi="Arial"/>
                <w:b/>
                <w:lang w:val="el-GR"/>
              </w:rPr>
            </w:pPr>
          </w:p>
        </w:tc>
      </w:tr>
      <w:tr w:rsidR="00526CB2" w:rsidRPr="00E23BA2">
        <w:trPr>
          <w:gridBefore w:val="1"/>
          <w:wBefore w:w="72" w:type="dxa"/>
        </w:trPr>
        <w:tc>
          <w:tcPr>
            <w:tcW w:w="5913" w:type="dxa"/>
          </w:tcPr>
          <w:p w:rsidR="00526CB2" w:rsidRPr="00E23BA2" w:rsidRDefault="00526CB2">
            <w:pPr>
              <w:tabs>
                <w:tab w:val="left" w:pos="7920"/>
              </w:tabs>
              <w:rPr>
                <w:rFonts w:ascii="Arial" w:hAnsi="Arial"/>
                <w:lang w:val="el-GR"/>
              </w:rPr>
            </w:pPr>
            <w:r w:rsidRPr="00E23BA2">
              <w:rPr>
                <w:rFonts w:ascii="Arial" w:hAnsi="Arial"/>
                <w:lang w:val="el-GR"/>
              </w:rPr>
              <w:t xml:space="preserve">Όταν πηγαίνετε στη φυλακή δεν μπορείτε να πάρετε το μισθό των 200 </w:t>
            </w:r>
            <w:r w:rsidR="00F94BFE" w:rsidRPr="00E23BA2">
              <w:rPr>
                <w:rFonts w:ascii="Arial" w:hAnsi="Arial"/>
                <w:dstrike/>
                <w:lang w:val="en-US"/>
              </w:rPr>
              <w:t>M</w:t>
            </w:r>
            <w:r w:rsidRPr="00E23BA2">
              <w:rPr>
                <w:rFonts w:ascii="Arial" w:hAnsi="Arial"/>
                <w:lang w:val="el-GR"/>
              </w:rPr>
              <w:t xml:space="preserve"> γιατί, ανεξάρτητα από τη θέση στην οποία βρίσκεται το πιόνι σας στο ταμπλό, πρέπει να το μεταφέρετε απευθείας στη φυλακή. Η σειρά σας τελειώνει όταν πάτε στη φυλακή.</w:t>
            </w:r>
          </w:p>
          <w:p w:rsidR="00526CB2" w:rsidRPr="00E23BA2" w:rsidRDefault="00526CB2">
            <w:pPr>
              <w:tabs>
                <w:tab w:val="left" w:pos="7920"/>
              </w:tabs>
              <w:rPr>
                <w:rFonts w:ascii="Arial" w:hAnsi="Arial"/>
                <w:lang w:val="el-GR"/>
              </w:rPr>
            </w:pPr>
          </w:p>
        </w:tc>
        <w:tc>
          <w:tcPr>
            <w:tcW w:w="243"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lang w:val="el-GR"/>
              </w:rPr>
            </w:pPr>
            <w:r w:rsidRPr="00E23BA2">
              <w:rPr>
                <w:rFonts w:ascii="Arial" w:hAnsi="Arial"/>
                <w:b/>
                <w:lang w:val="el-GR"/>
              </w:rPr>
              <w:t xml:space="preserve">Εάν παίζετε με το Γρήγορο ζάρι, τότε μετράνε οι διπλές μόνο των άσπρων ζαριών. </w:t>
            </w:r>
          </w:p>
        </w:tc>
      </w:tr>
      <w:tr w:rsidR="00526CB2" w:rsidRPr="00E23BA2">
        <w:trPr>
          <w:gridBefore w:val="1"/>
          <w:wBefore w:w="72" w:type="dxa"/>
        </w:trPr>
        <w:tc>
          <w:tcPr>
            <w:tcW w:w="5913" w:type="dxa"/>
          </w:tcPr>
          <w:p w:rsidR="00526CB2" w:rsidRPr="00E23BA2" w:rsidRDefault="00526CB2">
            <w:pPr>
              <w:tabs>
                <w:tab w:val="left" w:pos="7920"/>
              </w:tabs>
              <w:rPr>
                <w:rFonts w:ascii="Arial" w:hAnsi="Arial"/>
                <w:lang w:val="el-GR"/>
              </w:rPr>
            </w:pPr>
            <w:r w:rsidRPr="00E23BA2">
              <w:rPr>
                <w:rFonts w:ascii="Arial" w:hAnsi="Arial"/>
                <w:lang w:val="el-GR"/>
              </w:rPr>
              <w:t>Εάν δεν "σταλείτε" στη φυλακή αλλά κατά την κανονική ροή του παιχνιδιού βρεθείτε στη συγκεκριμένη θέση, είστε μόνο επισκέπτης και δεν υπάρχει καμία ποινή. Συνεχίζετε όπως συνήθως όταν ξανάρθει η σειρά σας.</w:t>
            </w:r>
          </w:p>
          <w:p w:rsidR="00526CB2" w:rsidRPr="00E23BA2" w:rsidRDefault="00526CB2">
            <w:pPr>
              <w:tabs>
                <w:tab w:val="left" w:pos="7920"/>
              </w:tabs>
              <w:rPr>
                <w:rFonts w:ascii="Arial" w:hAnsi="Arial"/>
                <w:lang w:val="el-GR"/>
              </w:rPr>
            </w:pPr>
          </w:p>
        </w:tc>
        <w:tc>
          <w:tcPr>
            <w:tcW w:w="243"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rPr>
          <w:gridBefore w:val="1"/>
          <w:wBefore w:w="72" w:type="dxa"/>
        </w:trPr>
        <w:tc>
          <w:tcPr>
            <w:tcW w:w="5913" w:type="dxa"/>
          </w:tcPr>
          <w:p w:rsidR="00526CB2" w:rsidRPr="00E23BA2" w:rsidRDefault="00526CB2">
            <w:pPr>
              <w:tabs>
                <w:tab w:val="left" w:pos="7920"/>
              </w:tabs>
              <w:rPr>
                <w:lang w:val="el-GR"/>
              </w:rPr>
            </w:pPr>
            <w:r w:rsidRPr="00E23BA2">
              <w:rPr>
                <w:rFonts w:ascii="Arial" w:hAnsi="Arial"/>
                <w:lang w:val="el-GR"/>
              </w:rPr>
              <w:t xml:space="preserve">Για να βγείτε από τη φυλακή … (1) πρέπει να φέρετε διπλές στις τρεις επόμενες φορές που θα έρθει η σειρά σας να ρίξετε τα ζάρια. Εάν καταφέρετε αμέσως, προχωρήστε προς τα εμπρός όσες θέσεις ορίζονται από τη ζαριά σας. Μολονότι έχετε φέρει διπλές δεν ξαναπαίζετε, (2) μπορείτε να χρησιμοποιήσετε την κάρτα "Βγες από τη φυλακή" εάν την έχετε (3) μπορείτε να αγοράσετε την κάρτα "Βγες από τη φυλακή" από κάποιον άλλο παίκτη και να την χρησιμοποιήσετε ή (4) πρέπει να πληρώσετε πρόστιμο 50 </w:t>
            </w:r>
            <w:r w:rsidR="00F94BFE" w:rsidRPr="00E23BA2">
              <w:rPr>
                <w:rFonts w:ascii="Arial" w:hAnsi="Arial"/>
                <w:dstrike/>
                <w:lang w:val="en-US"/>
              </w:rPr>
              <w:t>M</w:t>
            </w:r>
            <w:r w:rsidRPr="00E23BA2">
              <w:rPr>
                <w:rFonts w:ascii="Arial" w:hAnsi="Arial"/>
                <w:lang w:val="el-GR"/>
              </w:rPr>
              <w:t xml:space="preserve"> πριν να ρίξετε τα ζάρια σε έναν από τους επόμενους δύο γύρους. Εάν πληρώστε για να βγείτε από τη φυλακή πριν να ρίξετε τα ζάρια και φέρετε διπλές, μπορείτε να τα ρίξετε ξανά όπως συνήθως.</w:t>
            </w:r>
          </w:p>
        </w:tc>
        <w:tc>
          <w:tcPr>
            <w:tcW w:w="243"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r w:rsidRPr="00E23BA2">
              <w:rPr>
                <w:rFonts w:ascii="Arial" w:hAnsi="Arial"/>
                <w:b/>
                <w:lang w:val="el-GR"/>
              </w:rPr>
              <w:t xml:space="preserve">Εάν κατά τη μετακίνησή σας βρεθείτε στη Φυλακή, η σειρά σας τελειώνει και δεν χρειάζεται να χρησιμοποιήσετε το αποτέλεσμα του Γρήγορου ζαριού. </w:t>
            </w:r>
          </w:p>
          <w:p w:rsidR="00526CB2" w:rsidRPr="00E23BA2" w:rsidRDefault="00526CB2">
            <w:pPr>
              <w:tabs>
                <w:tab w:val="left" w:pos="7920"/>
              </w:tabs>
              <w:rPr>
                <w:rFonts w:ascii="Arial" w:hAnsi="Arial"/>
                <w:lang w:val="el-GR"/>
              </w:rPr>
            </w:pPr>
            <w:r w:rsidRPr="00E23BA2">
              <w:rPr>
                <w:rFonts w:ascii="Arial" w:hAnsi="Arial"/>
                <w:b/>
                <w:lang w:val="el-GR"/>
              </w:rPr>
              <w:t xml:space="preserve">Όταν προσπαθείτε να βγείτε από τη φυλακή ρίξτε μόνο τα άσπρα ζάρια. </w:t>
            </w:r>
          </w:p>
          <w:p w:rsidR="00526CB2" w:rsidRPr="00E23BA2" w:rsidRDefault="00526CB2">
            <w:pPr>
              <w:tabs>
                <w:tab w:val="left" w:pos="7920"/>
              </w:tabs>
              <w:rPr>
                <w:rFonts w:ascii="Arial" w:hAnsi="Arial"/>
                <w:lang w:val="el-GR"/>
              </w:rPr>
            </w:pPr>
          </w:p>
        </w:tc>
      </w:tr>
      <w:tr w:rsidR="00526CB2" w:rsidRPr="00E23BA2">
        <w:tc>
          <w:tcPr>
            <w:tcW w:w="5985" w:type="dxa"/>
            <w:gridSpan w:val="2"/>
          </w:tcPr>
          <w:p w:rsidR="00526CB2" w:rsidRPr="00E23BA2" w:rsidRDefault="00526CB2">
            <w:pPr>
              <w:tabs>
                <w:tab w:val="left" w:pos="7920"/>
              </w:tabs>
              <w:rPr>
                <w:rFonts w:ascii="Arial" w:hAnsi="Arial"/>
                <w:lang w:val="el-GR"/>
              </w:rPr>
            </w:pPr>
            <w:r w:rsidRPr="00E23BA2">
              <w:rPr>
                <w:rFonts w:ascii="Arial" w:hAnsi="Arial"/>
                <w:lang w:val="el-GR"/>
              </w:rPr>
              <w:t xml:space="preserve">Εάν δεν φέρετε διπλές την τρίτη φορά, πρέπει να πληρώσετε πρόστιμο 50 </w:t>
            </w:r>
            <w:r w:rsidR="00F94BFE" w:rsidRPr="00E23BA2">
              <w:rPr>
                <w:rFonts w:ascii="Arial" w:hAnsi="Arial"/>
                <w:dstrike/>
                <w:lang w:val="en-US"/>
              </w:rPr>
              <w:t>M</w:t>
            </w:r>
            <w:r w:rsidRPr="00E23BA2">
              <w:rPr>
                <w:rFonts w:ascii="Arial" w:hAnsi="Arial"/>
                <w:lang w:val="el-GR"/>
              </w:rPr>
              <w:t>. Στη συνέχεια, βγαίνετε από τη Φυλακή και αμέσως προχωράτε όσες θέσεις είναι η ζαριά σας.</w:t>
            </w:r>
          </w:p>
          <w:p w:rsidR="00526CB2" w:rsidRPr="00E23BA2" w:rsidRDefault="00526CB2">
            <w:pPr>
              <w:tabs>
                <w:tab w:val="left" w:pos="7920"/>
              </w:tabs>
              <w:rPr>
                <w:rFonts w:ascii="Arial" w:hAnsi="Arial"/>
                <w:lang w:val="el-GR"/>
              </w:rPr>
            </w:pPr>
          </w:p>
        </w:tc>
        <w:tc>
          <w:tcPr>
            <w:tcW w:w="243"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985" w:type="dxa"/>
            <w:gridSpan w:val="2"/>
          </w:tcPr>
          <w:p w:rsidR="00526CB2" w:rsidRPr="00E23BA2" w:rsidRDefault="00526CB2">
            <w:pPr>
              <w:tabs>
                <w:tab w:val="left" w:pos="7920"/>
              </w:tabs>
              <w:rPr>
                <w:rFonts w:ascii="Arial" w:hAnsi="Arial"/>
                <w:lang w:val="el-GR"/>
              </w:rPr>
            </w:pPr>
            <w:r w:rsidRPr="00E23BA2">
              <w:rPr>
                <w:rFonts w:ascii="Arial" w:hAnsi="Arial"/>
                <w:lang w:val="el-GR"/>
              </w:rPr>
              <w:t>Μολονότι βρίσκεστε στη Φυλακή, μπορείτε να αγοράσετε ή να πουλήσετε περιουσιακά στοιχεία, να αγοράσετε ή να πουλήσετε σπίτια και ξενοδοχεία και να συλλέξετε ενοίκια.</w:t>
            </w:r>
          </w:p>
          <w:p w:rsidR="00526CB2" w:rsidRPr="00E23BA2" w:rsidRDefault="00526CB2">
            <w:pPr>
              <w:tabs>
                <w:tab w:val="left" w:pos="7920"/>
              </w:tabs>
              <w:rPr>
                <w:rFonts w:ascii="Arial" w:hAnsi="Arial"/>
                <w:lang w:val="el-GR"/>
              </w:rPr>
            </w:pPr>
          </w:p>
        </w:tc>
        <w:tc>
          <w:tcPr>
            <w:tcW w:w="243"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985" w:type="dxa"/>
            <w:gridSpan w:val="2"/>
          </w:tcPr>
          <w:p w:rsidR="00526CB2" w:rsidRPr="00E23BA2" w:rsidRDefault="00526CB2">
            <w:pPr>
              <w:tabs>
                <w:tab w:val="left" w:pos="7920"/>
              </w:tabs>
              <w:rPr>
                <w:lang w:val="el-GR"/>
              </w:rPr>
            </w:pPr>
            <w:r w:rsidRPr="00E23BA2">
              <w:rPr>
                <w:rFonts w:ascii="Arial" w:hAnsi="Arial"/>
                <w:b/>
                <w:lang w:val="el-GR"/>
              </w:rPr>
              <w:lastRenderedPageBreak/>
              <w:t>"ΔΩΡΕΑΝ ΣΤΑΘΜΕΥΣΗ"</w:t>
            </w:r>
          </w:p>
        </w:tc>
        <w:tc>
          <w:tcPr>
            <w:tcW w:w="243"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985" w:type="dxa"/>
            <w:gridSpan w:val="2"/>
          </w:tcPr>
          <w:p w:rsidR="00526CB2" w:rsidRPr="00E23BA2" w:rsidRDefault="00526CB2">
            <w:pPr>
              <w:tabs>
                <w:tab w:val="left" w:pos="7920"/>
              </w:tabs>
              <w:rPr>
                <w:rFonts w:ascii="Arial" w:hAnsi="Arial"/>
                <w:lang w:val="el-GR"/>
              </w:rPr>
            </w:pPr>
            <w:r w:rsidRPr="00E23BA2">
              <w:rPr>
                <w:rFonts w:ascii="Arial" w:hAnsi="Arial"/>
                <w:lang w:val="el-GR"/>
              </w:rPr>
              <w:t>Εάν ένας παίκτης βρεθεί στη συγκεκριμένη θέση δεν λαμβάνει χρήματα, περιουσιακά στοιχεία ή οποιουδήποτε είδους αμοιβή. Πρόκειται απλώς για μια "δωρεάν" θέση στάθμευσης.</w:t>
            </w:r>
          </w:p>
          <w:p w:rsidR="00526CB2" w:rsidRPr="00E23BA2" w:rsidRDefault="00526CB2">
            <w:pPr>
              <w:tabs>
                <w:tab w:val="left" w:pos="7920"/>
              </w:tabs>
              <w:rPr>
                <w:rFonts w:ascii="Arial" w:hAnsi="Arial"/>
                <w:lang w:val="el-GR"/>
              </w:rPr>
            </w:pPr>
          </w:p>
        </w:tc>
        <w:tc>
          <w:tcPr>
            <w:tcW w:w="243"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rFonts w:ascii="Arial" w:hAnsi="Arial"/>
                <w:b/>
                <w:lang w:val="el-GR"/>
              </w:rPr>
            </w:pPr>
          </w:p>
        </w:tc>
      </w:tr>
    </w:tbl>
    <w:p w:rsidR="00526CB2" w:rsidRPr="00E23BA2" w:rsidRDefault="00526CB2">
      <w:pPr>
        <w:rPr>
          <w:lang w:val="el-GR"/>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5"/>
        <w:gridCol w:w="243"/>
        <w:gridCol w:w="3420"/>
      </w:tblGrid>
      <w:tr w:rsidR="00526CB2" w:rsidRPr="00E23BA2">
        <w:tc>
          <w:tcPr>
            <w:tcW w:w="5805" w:type="dxa"/>
          </w:tcPr>
          <w:p w:rsidR="00526CB2" w:rsidRPr="00E23BA2" w:rsidRDefault="00526CB2">
            <w:pPr>
              <w:tabs>
                <w:tab w:val="left" w:pos="7920"/>
              </w:tabs>
              <w:rPr>
                <w:lang w:val="el-GR"/>
              </w:rPr>
            </w:pPr>
            <w:r w:rsidRPr="00E23BA2">
              <w:rPr>
                <w:rFonts w:ascii="Arial" w:hAnsi="Arial"/>
                <w:b/>
                <w:lang w:val="el-GR"/>
              </w:rPr>
              <w:t xml:space="preserve">ΣΠΙΤΙΑ </w:t>
            </w:r>
          </w:p>
        </w:tc>
        <w:tc>
          <w:tcPr>
            <w:tcW w:w="243"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rPr>
          <w:trHeight w:val="927"/>
        </w:trPr>
        <w:tc>
          <w:tcPr>
            <w:tcW w:w="5805" w:type="dxa"/>
          </w:tcPr>
          <w:p w:rsidR="00526CB2" w:rsidRPr="00E23BA2" w:rsidRDefault="00526CB2">
            <w:pPr>
              <w:tabs>
                <w:tab w:val="left" w:pos="7920"/>
              </w:tabs>
              <w:rPr>
                <w:rFonts w:ascii="Arial" w:hAnsi="Arial"/>
                <w:lang w:val="el-GR"/>
              </w:rPr>
            </w:pPr>
            <w:r w:rsidRPr="00E23BA2">
              <w:rPr>
                <w:rFonts w:ascii="Arial" w:hAnsi="Arial"/>
                <w:lang w:val="el-GR"/>
              </w:rPr>
              <w:t>Όταν έχετε αγοράσει όλα τα περιουσιακά στοιχεία μιας χρωματικής ομάδας, μπορείτε να αγοράσετε σπίτια από την Τράπεζα και να τα τοποθετήσετε σε αυτές τις ιδιοκτησίες.</w:t>
            </w:r>
          </w:p>
          <w:p w:rsidR="00526CB2" w:rsidRPr="00E23BA2" w:rsidRDefault="00526CB2">
            <w:pPr>
              <w:tabs>
                <w:tab w:val="left" w:pos="7920"/>
              </w:tabs>
              <w:rPr>
                <w:rFonts w:ascii="Arial" w:hAnsi="Arial"/>
                <w:lang w:val="el-GR"/>
              </w:rPr>
            </w:pPr>
          </w:p>
        </w:tc>
        <w:tc>
          <w:tcPr>
            <w:tcW w:w="243"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pStyle w:val="Header"/>
              <w:tabs>
                <w:tab w:val="clear" w:pos="4320"/>
                <w:tab w:val="clear" w:pos="8640"/>
                <w:tab w:val="left" w:pos="7920"/>
              </w:tabs>
              <w:rPr>
                <w:szCs w:val="24"/>
                <w:lang w:val="el-GR"/>
              </w:rPr>
            </w:pPr>
            <w:r w:rsidRPr="00E23BA2">
              <w:rPr>
                <w:rFonts w:ascii="Arial" w:hAnsi="Arial"/>
                <w:sz w:val="24"/>
                <w:szCs w:val="24"/>
                <w:lang w:val="el-GR"/>
              </w:rPr>
              <w:t>Όταν ψάχνετε να αγοράσετε σπίτι, δηλώστε στον τραπεζίτη τον αριθμό σπιτιών που επιθυμείτε να αγοράσετε και την επιθυμητή θέση στη χρωματική ομάδα</w:t>
            </w:r>
            <w:r w:rsidRPr="00E23BA2">
              <w:rPr>
                <w:rFonts w:ascii="Arial" w:hAnsi="Arial"/>
                <w:szCs w:val="24"/>
                <w:lang w:val="el-GR"/>
              </w:rPr>
              <w:t>.</w:t>
            </w:r>
          </w:p>
        </w:tc>
      </w:tr>
      <w:tr w:rsidR="00526CB2" w:rsidRPr="00E23BA2">
        <w:tc>
          <w:tcPr>
            <w:tcW w:w="5805" w:type="dxa"/>
          </w:tcPr>
          <w:p w:rsidR="00526CB2" w:rsidRPr="00E23BA2" w:rsidRDefault="00526CB2">
            <w:pPr>
              <w:pStyle w:val="BodyText"/>
              <w:tabs>
                <w:tab w:val="left" w:pos="7920"/>
              </w:tabs>
              <w:ind w:right="0"/>
              <w:rPr>
                <w:rFonts w:ascii="Arial" w:hAnsi="Arial"/>
                <w:szCs w:val="24"/>
                <w:lang w:val="el-GR"/>
              </w:rPr>
            </w:pPr>
            <w:r w:rsidRPr="00E23BA2">
              <w:rPr>
                <w:rFonts w:ascii="Arial" w:hAnsi="Arial"/>
                <w:szCs w:val="24"/>
                <w:lang w:val="el-GR"/>
              </w:rPr>
              <w:t xml:space="preserve">Εάν αγοράσετε ένα σπίτι, μπορείτε να το τοποθετήσετε σε οποιαδήποτε ιδιοκτησία. Το επόμενο σπίτι που αγοράζετε πρέπει να κατασκευαστεί σε ένα στάσιμο περιουσιακό στοιχείο αυτής ή μιας άλλης χρωματικής ομάδας που σας ανήκει. </w:t>
            </w:r>
          </w:p>
          <w:p w:rsidR="00526CB2" w:rsidRPr="00E23BA2" w:rsidRDefault="00526CB2">
            <w:pPr>
              <w:pStyle w:val="BodyText"/>
              <w:tabs>
                <w:tab w:val="left" w:pos="7920"/>
              </w:tabs>
              <w:ind w:right="0"/>
              <w:rPr>
                <w:rFonts w:ascii="Arial" w:hAnsi="Arial"/>
                <w:szCs w:val="24"/>
                <w:lang w:val="el-GR"/>
              </w:rPr>
            </w:pPr>
          </w:p>
        </w:tc>
        <w:tc>
          <w:tcPr>
            <w:tcW w:w="243" w:type="dxa"/>
          </w:tcPr>
          <w:p w:rsidR="00526CB2" w:rsidRPr="00E23BA2" w:rsidRDefault="00526CB2">
            <w:pPr>
              <w:pStyle w:val="BodyText"/>
              <w:tabs>
                <w:tab w:val="left" w:pos="7920"/>
              </w:tabs>
              <w:ind w:right="0"/>
              <w:rPr>
                <w:rFonts w:ascii="Arial" w:hAnsi="Arial"/>
                <w:szCs w:val="24"/>
                <w:lang w:val="el-GR"/>
              </w:rPr>
            </w:pPr>
          </w:p>
        </w:tc>
        <w:tc>
          <w:tcPr>
            <w:tcW w:w="3420" w:type="dxa"/>
          </w:tcPr>
          <w:p w:rsidR="00526CB2" w:rsidRPr="00E23BA2" w:rsidRDefault="00526CB2">
            <w:pPr>
              <w:pStyle w:val="BodyText"/>
              <w:tabs>
                <w:tab w:val="left" w:pos="7920"/>
              </w:tabs>
              <w:ind w:right="0"/>
              <w:rPr>
                <w:rFonts w:ascii="Arial" w:hAnsi="Arial"/>
                <w:szCs w:val="24"/>
                <w:lang w:val="el-GR"/>
              </w:rPr>
            </w:pPr>
          </w:p>
        </w:tc>
      </w:tr>
      <w:tr w:rsidR="00526CB2" w:rsidRPr="00E23BA2">
        <w:tc>
          <w:tcPr>
            <w:tcW w:w="5805" w:type="dxa"/>
          </w:tcPr>
          <w:p w:rsidR="00526CB2" w:rsidRPr="00E23BA2" w:rsidRDefault="00526CB2">
            <w:pPr>
              <w:tabs>
                <w:tab w:val="left" w:pos="7920"/>
              </w:tabs>
              <w:rPr>
                <w:rFonts w:ascii="Arial" w:hAnsi="Arial"/>
                <w:lang w:val="el-GR"/>
              </w:rPr>
            </w:pPr>
            <w:r w:rsidRPr="00E23BA2">
              <w:rPr>
                <w:rFonts w:ascii="Arial" w:hAnsi="Arial"/>
                <w:lang w:val="el-GR"/>
              </w:rPr>
              <w:t>Η τιμή που πρέπει να πληρώσετε στην Τράπεζα για κάθε σπίτι φαίνεται στην κάρτα του Τίτλου Ιδιοκτησίας όπου θέλετε να κατασκευάσετε το σπίτι.</w:t>
            </w:r>
          </w:p>
          <w:p w:rsidR="00526CB2" w:rsidRPr="00E23BA2" w:rsidRDefault="00526CB2">
            <w:pPr>
              <w:tabs>
                <w:tab w:val="left" w:pos="7920"/>
              </w:tabs>
              <w:rPr>
                <w:rFonts w:ascii="Arial" w:hAnsi="Arial"/>
                <w:lang w:val="el-GR"/>
              </w:rPr>
            </w:pPr>
          </w:p>
        </w:tc>
        <w:tc>
          <w:tcPr>
            <w:tcW w:w="243"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805" w:type="dxa"/>
          </w:tcPr>
          <w:p w:rsidR="00526CB2" w:rsidRPr="00E23BA2" w:rsidRDefault="00526CB2">
            <w:pPr>
              <w:tabs>
                <w:tab w:val="left" w:pos="7920"/>
              </w:tabs>
              <w:rPr>
                <w:rFonts w:ascii="Arial" w:hAnsi="Arial"/>
                <w:lang w:val="el-GR"/>
              </w:rPr>
            </w:pPr>
            <w:r w:rsidRPr="00E23BA2">
              <w:rPr>
                <w:rFonts w:ascii="Arial" w:hAnsi="Arial"/>
                <w:lang w:val="el-GR"/>
              </w:rPr>
              <w:t>Ο ιδιοκτήτης εξακολουθεί να συλλέγει διπλάσιο ενοίκιο από έναν αντίπαλο που θα βρεθεί σε στάσιμα περιουσιακά στοιχεία μιας ολοκληρωμένης χρωματικής ομάδας.</w:t>
            </w:r>
          </w:p>
          <w:p w:rsidR="00526CB2" w:rsidRPr="00E23BA2" w:rsidRDefault="00526CB2">
            <w:pPr>
              <w:tabs>
                <w:tab w:val="left" w:pos="7920"/>
              </w:tabs>
              <w:rPr>
                <w:rFonts w:ascii="Arial" w:hAnsi="Arial"/>
                <w:lang w:val="el-GR"/>
              </w:rPr>
            </w:pPr>
          </w:p>
        </w:tc>
        <w:tc>
          <w:tcPr>
            <w:tcW w:w="243"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805" w:type="dxa"/>
          </w:tcPr>
          <w:p w:rsidR="00526CB2" w:rsidRPr="00E23BA2" w:rsidRDefault="00526CB2">
            <w:pPr>
              <w:tabs>
                <w:tab w:val="left" w:pos="7920"/>
              </w:tabs>
              <w:rPr>
                <w:lang w:val="el-GR"/>
              </w:rPr>
            </w:pPr>
            <w:r w:rsidRPr="00E23BA2">
              <w:rPr>
                <w:rFonts w:ascii="Arial" w:hAnsi="Arial"/>
                <w:lang w:val="el-GR"/>
              </w:rPr>
              <w:t>Μετά από τους παρακάτω κανόνες, μπορείτε να αγοράσετε και να κατασκευάσετε οποιαδήποτε στιγμή όσα σπίτια έχει η τράπεζα και αντέχει το ταμείο σας. Αλλά πρέπει να τα χτίζετε ομοιόμορφα, π.χ., δεν μπορείτε να χτίσετε περισσότερα από ένα σπίτια σε μια ιδιοκτησία οποιασδήποτε χρωματικής ομάδας έως ότου έχετε χτίσει ένα σπίτι σε κάθε ιδιοκτησία αυτής της ομάδας. Στη συνέχεια, πρέπει να ξεκινήσετε τη δεύτερη σειρά σπιτιών και ούτω καθεξής, έως ότου φτάσετε το όριο των τεσσάρων σπιτιών σε κάθε ιδιοκτησία. Για παράδειγμα, δεν μπορείτε να κατασκευάσετε τρία σπίτια σε μία ιδιοκτησία εάν έχετε μόνο ένα σπίτι σε μια άλλη ιδιοκτησία αυτής της ομάδας.</w:t>
            </w:r>
          </w:p>
        </w:tc>
        <w:tc>
          <w:tcPr>
            <w:tcW w:w="243"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805" w:type="dxa"/>
          </w:tcPr>
          <w:p w:rsidR="00526CB2" w:rsidRPr="00E23BA2" w:rsidRDefault="00526CB2">
            <w:pPr>
              <w:tabs>
                <w:tab w:val="left" w:pos="7920"/>
              </w:tabs>
              <w:rPr>
                <w:lang w:val="el-GR"/>
              </w:rPr>
            </w:pPr>
            <w:r w:rsidRPr="00E23BA2">
              <w:rPr>
                <w:rFonts w:ascii="Arial" w:hAnsi="Arial"/>
                <w:lang w:val="el-GR"/>
              </w:rPr>
              <w:t>Καθώς χτίζετε ομοιόμορφα, πρέπει επίσης να κατεδαφίζετε ομοιόμορφα εάν πουλάτε σπίτια πίσω στην Τράπεζα (ανατρέξτε στην ενότητα ΠΩΛΗΣΗ ΙΔΙΟΚΤΗΣΙΑΣ).</w:t>
            </w:r>
          </w:p>
        </w:tc>
        <w:tc>
          <w:tcPr>
            <w:tcW w:w="243"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805" w:type="dxa"/>
          </w:tcPr>
          <w:p w:rsidR="00526CB2" w:rsidRPr="00E23BA2" w:rsidRDefault="00526CB2">
            <w:pPr>
              <w:tabs>
                <w:tab w:val="left" w:pos="7920"/>
              </w:tabs>
              <w:rPr>
                <w:lang w:val="el-GR"/>
              </w:rPr>
            </w:pPr>
            <w:r w:rsidRPr="00E23BA2">
              <w:rPr>
                <w:rFonts w:ascii="Arial" w:hAnsi="Arial"/>
                <w:b/>
                <w:lang w:val="el-GR"/>
              </w:rPr>
              <w:t>ΞΕΝΟΔΟΧΕΙΑ</w:t>
            </w:r>
          </w:p>
        </w:tc>
        <w:tc>
          <w:tcPr>
            <w:tcW w:w="243"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805" w:type="dxa"/>
          </w:tcPr>
          <w:p w:rsidR="00526CB2" w:rsidRPr="00E23BA2" w:rsidRDefault="00526CB2">
            <w:pPr>
              <w:tabs>
                <w:tab w:val="left" w:pos="7920"/>
              </w:tabs>
              <w:rPr>
                <w:rFonts w:ascii="Arial" w:hAnsi="Arial"/>
                <w:lang w:val="el-GR"/>
              </w:rPr>
            </w:pPr>
            <w:r w:rsidRPr="00E23BA2">
              <w:rPr>
                <w:rFonts w:ascii="Arial" w:hAnsi="Arial"/>
                <w:lang w:val="el-GR"/>
              </w:rPr>
              <w:lastRenderedPageBreak/>
              <w:t>Όταν έχετε τέσσερα σπίτια σε κάθε ιδιοκτησία μιας ολοκληρωμένης χρωματικής ομάδας, μπορείτε να αγοράσετε ένα ξενοδοχείο από την Τράπεζα και να το τοποθετήσετε οπουδήποτε σε αυτήν τη χρωματική ομάδα. Επιστρέψτε τα τέσσερα σπίτια από αυτή την ιδιοκτησία στην Τράπεζα και πληρώστε την τιμή για το ξενοδοχείο που αναγράφεται στην κάρτα του Τίτλου Ιδιοκτησίας. Σε μια ιδιοκτησία μπορείτε να χτίσετε μόνο ένα ξενοδοχείο.</w:t>
            </w:r>
          </w:p>
          <w:p w:rsidR="00526CB2" w:rsidRPr="00E23BA2" w:rsidRDefault="00526CB2">
            <w:pPr>
              <w:tabs>
                <w:tab w:val="left" w:pos="7920"/>
              </w:tabs>
              <w:rPr>
                <w:rFonts w:ascii="Arial" w:hAnsi="Arial"/>
                <w:lang w:val="el-GR"/>
              </w:rPr>
            </w:pPr>
            <w:r w:rsidRPr="00E23BA2">
              <w:rPr>
                <w:rFonts w:ascii="Arial" w:hAnsi="Arial"/>
                <w:lang w:val="el-GR"/>
              </w:rPr>
              <w:t>Πρέπει να υπάρχουν αρκετά σπίτια στην τράπεζα για να μπορέσετε να φτιάξετε ένα ξενοδοχείο. Για παράδειγμα, δεν μπορείτε να χτίσετε ένα ξενοδοχείο αμέσως, εάν δεν υπάρχουν αρκετά σπίτια πρώτα, για αυτό για κάθε ξενοδοχείο πρέπει να υπάρχουν τουλάχιστον 4 σπίτια στην τράπεζα.</w:t>
            </w:r>
          </w:p>
          <w:p w:rsidR="00526CB2" w:rsidRPr="00E23BA2" w:rsidRDefault="00526CB2">
            <w:pPr>
              <w:tabs>
                <w:tab w:val="left" w:pos="7920"/>
              </w:tabs>
              <w:rPr>
                <w:rFonts w:ascii="Arial" w:hAnsi="Arial"/>
                <w:lang w:val="el-GR"/>
              </w:rPr>
            </w:pPr>
          </w:p>
        </w:tc>
        <w:tc>
          <w:tcPr>
            <w:tcW w:w="243"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pStyle w:val="Header"/>
              <w:tabs>
                <w:tab w:val="clear" w:pos="4320"/>
                <w:tab w:val="clear" w:pos="8640"/>
                <w:tab w:val="left" w:pos="7920"/>
              </w:tabs>
              <w:rPr>
                <w:szCs w:val="24"/>
                <w:lang w:val="el-GR"/>
              </w:rPr>
            </w:pPr>
            <w:r w:rsidRPr="00E23BA2">
              <w:rPr>
                <w:rFonts w:ascii="Arial" w:hAnsi="Arial"/>
                <w:sz w:val="24"/>
                <w:szCs w:val="24"/>
                <w:lang w:val="el-GR"/>
              </w:rPr>
              <w:t xml:space="preserve">Όταν ψάχνετε να αγοράσετε ξενοδοχείο, δηλώστε στον τραπεζίτη τον αριθμό ξενοδοχείων που επιθυμείτε να αγοράσετε και την επιθυμητή θέση στη χρωματική ομάδα. </w:t>
            </w:r>
          </w:p>
        </w:tc>
      </w:tr>
    </w:tbl>
    <w:p w:rsidR="00526CB2" w:rsidRPr="00E23BA2" w:rsidRDefault="00526CB2">
      <w:pPr>
        <w:rPr>
          <w:lang w:val="el-GR"/>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5"/>
        <w:gridCol w:w="243"/>
        <w:gridCol w:w="3420"/>
      </w:tblGrid>
      <w:tr w:rsidR="00526CB2" w:rsidRPr="00E23BA2">
        <w:tc>
          <w:tcPr>
            <w:tcW w:w="5805" w:type="dxa"/>
          </w:tcPr>
          <w:p w:rsidR="00526CB2" w:rsidRPr="00E23BA2" w:rsidRDefault="00526CB2">
            <w:pPr>
              <w:tabs>
                <w:tab w:val="left" w:pos="7920"/>
              </w:tabs>
              <w:rPr>
                <w:lang w:val="el-GR"/>
              </w:rPr>
            </w:pPr>
            <w:r w:rsidRPr="00E23BA2">
              <w:rPr>
                <w:rFonts w:ascii="Arial" w:hAnsi="Arial"/>
                <w:b/>
                <w:lang w:val="el-GR"/>
              </w:rPr>
              <w:t>ΕΛΛΕΙΨΕΙΣ ΚΤΙΡΙΩΝ</w:t>
            </w:r>
          </w:p>
        </w:tc>
        <w:tc>
          <w:tcPr>
            <w:tcW w:w="243"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pStyle w:val="BodyText"/>
              <w:tabs>
                <w:tab w:val="left" w:pos="7920"/>
              </w:tabs>
              <w:ind w:right="0"/>
              <w:rPr>
                <w:rFonts w:ascii="Arial" w:hAnsi="Arial"/>
                <w:szCs w:val="24"/>
                <w:lang w:val="el-GR"/>
              </w:rPr>
            </w:pPr>
          </w:p>
        </w:tc>
      </w:tr>
      <w:tr w:rsidR="00526CB2" w:rsidRPr="00E23BA2">
        <w:tc>
          <w:tcPr>
            <w:tcW w:w="5805" w:type="dxa"/>
          </w:tcPr>
          <w:p w:rsidR="00526CB2" w:rsidRPr="00E23BA2" w:rsidRDefault="00526CB2">
            <w:pPr>
              <w:tabs>
                <w:tab w:val="left" w:pos="7920"/>
              </w:tabs>
              <w:rPr>
                <w:rFonts w:ascii="Arial" w:hAnsi="Arial"/>
                <w:lang w:val="el-GR"/>
              </w:rPr>
            </w:pPr>
            <w:r w:rsidRPr="00E23BA2">
              <w:rPr>
                <w:rFonts w:ascii="Arial" w:hAnsi="Arial"/>
                <w:lang w:val="el-GR"/>
              </w:rPr>
              <w:t xml:space="preserve">Όταν στην Τράπεζα δεν υπάρχουν άλλα σπίτια προς πώληση, οι παίκτες που θέλουν να χτίσουν θα πρέπει να περιμένουν πρώτα έως ότου κάποιος παίκτης αποφασίσει να επιστρέψει ή να πουλήσει τα σπίτια του στην Τράπεζα. </w:t>
            </w:r>
          </w:p>
          <w:p w:rsidR="00526CB2" w:rsidRPr="00E23BA2" w:rsidRDefault="00526CB2">
            <w:pPr>
              <w:tabs>
                <w:tab w:val="left" w:pos="7920"/>
              </w:tabs>
              <w:rPr>
                <w:rFonts w:ascii="Arial" w:hAnsi="Arial"/>
                <w:lang w:val="el-GR"/>
              </w:rPr>
            </w:pPr>
            <w:r w:rsidRPr="00E23BA2">
              <w:rPr>
                <w:rFonts w:ascii="Arial" w:hAnsi="Arial"/>
                <w:lang w:val="el-GR"/>
              </w:rPr>
              <w:t>Εάν δύο ή περισσότεροι παίκτες θέλουν να αγοράσουν περισσότερα σπίτια ή ξενοδοχεία από όσα έχει η Τράπεζα, τα σπίτια ή τα ξενοδοχεία πρέπει να πωληθούν σε πλειστηριασμό σε όποιον υποβάλει τη μεγαλύτερη προσφορά.</w:t>
            </w:r>
          </w:p>
          <w:p w:rsidR="00526CB2" w:rsidRPr="00E23BA2" w:rsidRDefault="00526CB2">
            <w:pPr>
              <w:tabs>
                <w:tab w:val="left" w:pos="7920"/>
              </w:tabs>
              <w:rPr>
                <w:lang w:val="el-GR"/>
              </w:rPr>
            </w:pPr>
            <w:r w:rsidRPr="00E23BA2">
              <w:rPr>
                <w:rFonts w:ascii="Arial" w:hAnsi="Arial"/>
                <w:lang w:val="el-GR"/>
              </w:rPr>
              <w:t xml:space="preserve">Εάν υπάρχει έλλειψη κτιρίων, οι παίκτες που θέλουν να αγοράσουν τα σπίτια που απομένουν στην τράπεζα έχουν προτεραιότητα σε σχέση με όσους θέλουν να κατεδαφίσουν τα ξενοδοχεία τους. </w:t>
            </w:r>
          </w:p>
        </w:tc>
        <w:tc>
          <w:tcPr>
            <w:tcW w:w="243"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lang w:val="el-GR"/>
              </w:rPr>
            </w:pPr>
            <w:r w:rsidRPr="00E23BA2">
              <w:rPr>
                <w:rFonts w:ascii="Arial" w:hAnsi="Arial"/>
                <w:lang w:val="el-GR"/>
              </w:rPr>
              <w:t>Ο τραπεζίτης διεξάγει τους πλειστηριασμούς. Προτού οι παίκτες υποβάλουν προσφορά στον πλειστηριασμό πρέπει να δηλώσουν ποια ιδιοκτησία θέλουν να βελτιώσουν εάν κερδίσουν το σπίτι/ξενοδοχείο. Οι προσφορές του πλειστηριασμού ξεκινούν από την τιμή των σπιτιών/ξενοδοχείων για την ιδιοκτησία με τη χαμηλότερη τιμή όπου βρίσκονται. Ο παίκτης που θα κάνει τη μεγαλύτερη προσφορά, αφού δώσει τα χρήματά του στον τραπεζίτη, τοποθετεί το σπίτι/ξενοδοχείο στην καθορισμένη ιδιοκτησία. Εάν απομείνουν σπίτια/ξενοδοχεία και περισσότερα από ένα άτομα θέλουν να αγοράσουν τα υπόλοιπα σπίτια/ξενοδοχεία, τότε, πραγματοποιείται άλλος ένας πλειστηριασμός για να πωληθούν τα σπίτια/ξενοδοχεία ένα προς ένα.</w:t>
            </w:r>
          </w:p>
        </w:tc>
      </w:tr>
      <w:tr w:rsidR="00526CB2" w:rsidRPr="00E23BA2">
        <w:tc>
          <w:tcPr>
            <w:tcW w:w="5805" w:type="dxa"/>
          </w:tcPr>
          <w:p w:rsidR="00526CB2" w:rsidRPr="00E23BA2" w:rsidRDefault="00526CB2">
            <w:pPr>
              <w:tabs>
                <w:tab w:val="left" w:pos="7920"/>
              </w:tabs>
              <w:rPr>
                <w:rFonts w:ascii="Arial" w:hAnsi="Arial"/>
                <w:lang w:val="el-GR"/>
              </w:rPr>
            </w:pPr>
          </w:p>
        </w:tc>
        <w:tc>
          <w:tcPr>
            <w:tcW w:w="243"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lang w:val="el-GR"/>
              </w:rPr>
            </w:pPr>
            <w:r w:rsidRPr="00E23BA2">
              <w:rPr>
                <w:rFonts w:ascii="Arial" w:hAnsi="Arial"/>
                <w:lang w:val="el-GR"/>
              </w:rPr>
              <w:t>Αυτή η διαδικασία συνεχίζεται έως ότου δεν απομείνουν σπίτια/ξενοδοχεία, και έως ότου κανένας άλλος παίκτης δεν θέλει να αγοράσει σπίτια/ξενοδοχεία. Εάν υπάρχει μόνο ένα άτομο που θέλει να αγοράσει σπίτι/ξενοδοχείο, μπορεί να το κάνει χωρίς πλειστηριασμό.</w:t>
            </w:r>
          </w:p>
        </w:tc>
      </w:tr>
      <w:tr w:rsidR="00526CB2" w:rsidRPr="00E23BA2">
        <w:tc>
          <w:tcPr>
            <w:tcW w:w="5805" w:type="dxa"/>
          </w:tcPr>
          <w:p w:rsidR="00526CB2" w:rsidRPr="00E23BA2" w:rsidRDefault="00526CB2">
            <w:pPr>
              <w:tabs>
                <w:tab w:val="left" w:pos="7920"/>
              </w:tabs>
              <w:rPr>
                <w:lang w:val="el-GR"/>
              </w:rPr>
            </w:pPr>
            <w:r w:rsidRPr="00E23BA2">
              <w:rPr>
                <w:rFonts w:ascii="Arial" w:hAnsi="Arial"/>
                <w:b/>
                <w:lang w:val="el-GR"/>
              </w:rPr>
              <w:t>ΠΩΛΗΣΗ ΙΔΙΟΚΤΗΣΙΑΣ</w:t>
            </w:r>
          </w:p>
        </w:tc>
        <w:tc>
          <w:tcPr>
            <w:tcW w:w="243"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805" w:type="dxa"/>
          </w:tcPr>
          <w:p w:rsidR="00526CB2" w:rsidRPr="00E23BA2" w:rsidRDefault="00526CB2">
            <w:pPr>
              <w:tabs>
                <w:tab w:val="left" w:pos="7920"/>
              </w:tabs>
              <w:rPr>
                <w:lang w:val="el-GR"/>
              </w:rPr>
            </w:pPr>
            <w:r w:rsidRPr="00E23BA2">
              <w:rPr>
                <w:rFonts w:ascii="Arial" w:hAnsi="Arial"/>
                <w:lang w:val="el-GR"/>
              </w:rPr>
              <w:t xml:space="preserve">Τα στάσιμα περιουσιακά στοιχεία, οι αυτοκινητόδρομοι και οι δημόσιες υπηρεσίες </w:t>
            </w:r>
            <w:r w:rsidRPr="00E23BA2">
              <w:rPr>
                <w:rFonts w:ascii="Arial" w:hAnsi="Arial"/>
                <w:b/>
                <w:lang w:val="el-GR"/>
              </w:rPr>
              <w:t>(αλλά όχι τα κτίρια)</w:t>
            </w:r>
            <w:r w:rsidRPr="00E23BA2">
              <w:rPr>
                <w:rFonts w:ascii="Arial" w:hAnsi="Arial"/>
                <w:lang w:val="el-GR"/>
              </w:rPr>
              <w:t xml:space="preserve"> είναι δυνατό να πουληθούν σε οποιονδήποτε παίκτη ως ιδιωτική συναλλαγή για οποιοδήποτε ποσό μπορεί να ζητήσει ο ιδιοκτήτης, ωστόσο, η ιδιοκτησία μπορεί να πωληθεί σε άλλο παίκτη εάν υπάρχουν κτίρια οπουδήποτε στη συγκεκριμένη χρωματική ομάδα. Για να μπορέσει ο ιδιοκτήτης να πουλήσει οποιαδήποτε ιδιοκτησία αυτής της χρωματικής ομάδας θα πρέπει να πουλήσει τα κτίρια που βρίσκονται εκεί ξανά πίσω στην Τράπεζα.</w:t>
            </w:r>
          </w:p>
        </w:tc>
        <w:tc>
          <w:tcPr>
            <w:tcW w:w="243"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805" w:type="dxa"/>
          </w:tcPr>
          <w:p w:rsidR="00526CB2" w:rsidRPr="00E23BA2" w:rsidRDefault="00526CB2">
            <w:pPr>
              <w:tabs>
                <w:tab w:val="left" w:pos="7920"/>
              </w:tabs>
              <w:rPr>
                <w:rFonts w:ascii="Arial" w:hAnsi="Arial"/>
                <w:lang w:val="el-GR"/>
              </w:rPr>
            </w:pPr>
            <w:r w:rsidRPr="00E23BA2">
              <w:rPr>
                <w:rFonts w:ascii="Arial" w:hAnsi="Arial"/>
                <w:lang w:val="el-GR"/>
              </w:rPr>
              <w:t>Τα σπίτια και τα ξενοδοχεία είναι δυνατό να πωληθούν πίσω στην Τράπεζα οποιαδήποτε στιγμή στη μισή αρχική τους τιμή.</w:t>
            </w:r>
          </w:p>
          <w:p w:rsidR="00526CB2" w:rsidRPr="00E23BA2" w:rsidRDefault="00526CB2">
            <w:pPr>
              <w:tabs>
                <w:tab w:val="left" w:pos="7920"/>
              </w:tabs>
              <w:rPr>
                <w:rFonts w:ascii="Arial" w:hAnsi="Arial"/>
                <w:lang w:val="el-GR"/>
              </w:rPr>
            </w:pPr>
          </w:p>
        </w:tc>
        <w:tc>
          <w:tcPr>
            <w:tcW w:w="243"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805" w:type="dxa"/>
          </w:tcPr>
          <w:p w:rsidR="00526CB2" w:rsidRPr="00E23BA2" w:rsidRDefault="00526CB2">
            <w:pPr>
              <w:tabs>
                <w:tab w:val="left" w:pos="7920"/>
              </w:tabs>
              <w:rPr>
                <w:lang w:val="el-GR"/>
              </w:rPr>
            </w:pPr>
            <w:r w:rsidRPr="00E23BA2">
              <w:rPr>
                <w:rFonts w:ascii="Arial" w:hAnsi="Arial"/>
                <w:lang w:val="el-GR"/>
              </w:rPr>
              <w:t>Όλα τα σπίτια που βρίσκονται σε μία χρωματική ομάδα πρέπει να πωλούνται ένα-ένα, αντίστροφα από τη σειρά με την οποία χτίστηκαν.</w:t>
            </w:r>
          </w:p>
        </w:tc>
        <w:tc>
          <w:tcPr>
            <w:tcW w:w="243"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rFonts w:ascii="Arial" w:hAnsi="Arial"/>
                <w:lang w:val="el-GR"/>
              </w:rPr>
            </w:pPr>
          </w:p>
        </w:tc>
      </w:tr>
      <w:tr w:rsidR="00526CB2" w:rsidRPr="00E23BA2">
        <w:tc>
          <w:tcPr>
            <w:tcW w:w="5805" w:type="dxa"/>
          </w:tcPr>
          <w:p w:rsidR="00526CB2" w:rsidRPr="00E23BA2" w:rsidRDefault="00526CB2">
            <w:pPr>
              <w:rPr>
                <w:rFonts w:ascii="Arial" w:hAnsi="Arial"/>
                <w:lang w:val="el-GR"/>
              </w:rPr>
            </w:pPr>
            <w:r w:rsidRPr="00E23BA2">
              <w:rPr>
                <w:rFonts w:ascii="Arial" w:hAnsi="Arial"/>
                <w:lang w:val="el-GR"/>
              </w:rPr>
              <w:t>Όλα τα ξενοδοχεία μίας χρωματικής ομάδας μπορούν να πουληθούν ταυτόχρονα. Εναλλακτικά, μπορεί να πουληθεί ένα σπίτι κάθε φορά (ένα ξενοδοχείο ισοδυναμεί με πέντε σπίτια), αντίστροφα από τη σειρά με την οποία χτίστηκαν.</w:t>
            </w:r>
          </w:p>
          <w:p w:rsidR="00526CB2" w:rsidRPr="00E23BA2" w:rsidRDefault="00526CB2">
            <w:pPr>
              <w:rPr>
                <w:rFonts w:ascii="Arial" w:hAnsi="Arial"/>
                <w:lang w:val="el-GR"/>
              </w:rPr>
            </w:pPr>
          </w:p>
        </w:tc>
        <w:tc>
          <w:tcPr>
            <w:tcW w:w="243" w:type="dxa"/>
          </w:tcPr>
          <w:p w:rsidR="00526CB2" w:rsidRPr="00E23BA2" w:rsidRDefault="00526CB2">
            <w:pPr>
              <w:rPr>
                <w:rFonts w:ascii="Arial" w:hAnsi="Arial"/>
                <w:b/>
                <w:lang w:val="el-GR"/>
              </w:rPr>
            </w:pPr>
          </w:p>
        </w:tc>
        <w:tc>
          <w:tcPr>
            <w:tcW w:w="3420" w:type="dxa"/>
          </w:tcPr>
          <w:p w:rsidR="00526CB2" w:rsidRPr="00E23BA2" w:rsidRDefault="00526CB2">
            <w:pPr>
              <w:rPr>
                <w:rFonts w:ascii="Arial" w:hAnsi="Arial"/>
                <w:lang w:val="el-GR"/>
              </w:rPr>
            </w:pPr>
          </w:p>
        </w:tc>
      </w:tr>
    </w:tbl>
    <w:p w:rsidR="00526CB2" w:rsidRPr="00E23BA2" w:rsidRDefault="00526CB2">
      <w:pPr>
        <w:rPr>
          <w:lang w:val="el-G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35"/>
        <w:gridCol w:w="135"/>
        <w:gridCol w:w="108"/>
        <w:gridCol w:w="3312"/>
      </w:tblGrid>
      <w:tr w:rsidR="00526CB2" w:rsidRPr="00E23BA2">
        <w:tc>
          <w:tcPr>
            <w:tcW w:w="5805" w:type="dxa"/>
            <w:gridSpan w:val="2"/>
          </w:tcPr>
          <w:p w:rsidR="00526CB2" w:rsidRPr="00E23BA2" w:rsidRDefault="00526CB2">
            <w:pPr>
              <w:rPr>
                <w:lang w:val="el-GR"/>
              </w:rPr>
            </w:pPr>
            <w:r w:rsidRPr="00E23BA2">
              <w:rPr>
                <w:rFonts w:ascii="Arial" w:hAnsi="Arial"/>
                <w:b/>
                <w:lang w:val="el-GR"/>
              </w:rPr>
              <w:t xml:space="preserve">ΥΠΟΘΗΚΕΣ </w:t>
            </w:r>
          </w:p>
        </w:tc>
        <w:tc>
          <w:tcPr>
            <w:tcW w:w="243" w:type="dxa"/>
            <w:gridSpan w:val="2"/>
          </w:tcPr>
          <w:p w:rsidR="00526CB2" w:rsidRPr="00E23BA2" w:rsidRDefault="00526CB2">
            <w:pPr>
              <w:rPr>
                <w:rFonts w:ascii="Arial" w:hAnsi="Arial"/>
                <w:b/>
                <w:lang w:val="el-GR"/>
              </w:rPr>
            </w:pPr>
          </w:p>
        </w:tc>
        <w:tc>
          <w:tcPr>
            <w:tcW w:w="3312" w:type="dxa"/>
          </w:tcPr>
          <w:p w:rsidR="00526CB2" w:rsidRPr="00E23BA2" w:rsidRDefault="00526CB2">
            <w:pPr>
              <w:rPr>
                <w:rFonts w:ascii="Arial" w:hAnsi="Arial"/>
                <w:lang w:val="el-GR"/>
              </w:rPr>
            </w:pPr>
          </w:p>
        </w:tc>
      </w:tr>
      <w:tr w:rsidR="00526CB2" w:rsidRPr="00E23BA2">
        <w:tc>
          <w:tcPr>
            <w:tcW w:w="5805" w:type="dxa"/>
            <w:gridSpan w:val="2"/>
          </w:tcPr>
          <w:p w:rsidR="00526CB2" w:rsidRPr="00E23BA2" w:rsidRDefault="00526CB2">
            <w:pPr>
              <w:rPr>
                <w:rFonts w:ascii="Arial" w:hAnsi="Arial"/>
                <w:lang w:val="el-GR"/>
              </w:rPr>
            </w:pPr>
            <w:r w:rsidRPr="00E23BA2">
              <w:rPr>
                <w:rFonts w:ascii="Arial" w:hAnsi="Arial"/>
                <w:lang w:val="el-GR"/>
              </w:rPr>
              <w:t>Τα στάσιμα περιουσιακά στοιχεία είναι δυνατό να υποθηκευτούν μέσω της Τράπεζας οποιαδήποτε στιγμή. Προτού να είναι δυνατή η υποθήκευση ενός στάσιμου περιουσιακού στοιχείου, όλα τα κτίρια που βρίσκονται στα περιουσιακά στοιχεία της χρωματικής ομάδας πρέπει να πωληθούν ξανά πίσω στην Τράπεζα στη μισή τιμή. Η αξία της υποθήκης αναγράφεται στην κάρτα του Τίτλου Ιδιοκτησίας.</w:t>
            </w:r>
          </w:p>
          <w:p w:rsidR="00526CB2" w:rsidRPr="00E23BA2" w:rsidRDefault="00526CB2">
            <w:pPr>
              <w:rPr>
                <w:rFonts w:ascii="Arial" w:hAnsi="Arial"/>
                <w:lang w:val="el-GR"/>
              </w:rPr>
            </w:pPr>
          </w:p>
        </w:tc>
        <w:tc>
          <w:tcPr>
            <w:tcW w:w="243" w:type="dxa"/>
            <w:gridSpan w:val="2"/>
          </w:tcPr>
          <w:p w:rsidR="00526CB2" w:rsidRPr="00E23BA2" w:rsidRDefault="00526CB2">
            <w:pPr>
              <w:rPr>
                <w:rFonts w:ascii="Arial" w:hAnsi="Arial"/>
                <w:b/>
                <w:lang w:val="el-GR"/>
              </w:rPr>
            </w:pPr>
          </w:p>
        </w:tc>
        <w:tc>
          <w:tcPr>
            <w:tcW w:w="3312" w:type="dxa"/>
          </w:tcPr>
          <w:p w:rsidR="00526CB2" w:rsidRPr="00E23BA2" w:rsidRDefault="00526CB2">
            <w:pPr>
              <w:rPr>
                <w:rFonts w:ascii="Arial" w:hAnsi="Arial"/>
                <w:lang w:val="el-GR"/>
              </w:rPr>
            </w:pPr>
          </w:p>
        </w:tc>
      </w:tr>
      <w:tr w:rsidR="00526CB2" w:rsidRPr="00E23BA2">
        <w:tc>
          <w:tcPr>
            <w:tcW w:w="5670" w:type="dxa"/>
          </w:tcPr>
          <w:p w:rsidR="00526CB2" w:rsidRPr="00E23BA2" w:rsidRDefault="00526CB2">
            <w:pPr>
              <w:tabs>
                <w:tab w:val="left" w:pos="7920"/>
              </w:tabs>
              <w:rPr>
                <w:rFonts w:ascii="Arial" w:hAnsi="Arial"/>
                <w:lang w:val="el-GR"/>
              </w:rPr>
            </w:pPr>
            <w:r w:rsidRPr="00E23BA2">
              <w:rPr>
                <w:rFonts w:ascii="Arial" w:hAnsi="Arial"/>
                <w:lang w:val="el-GR"/>
              </w:rPr>
              <w:t xml:space="preserve">Σε περίπτωση ενυπόθηκων περιουσιακών </w:t>
            </w:r>
            <w:r w:rsidRPr="00E23BA2">
              <w:rPr>
                <w:rFonts w:ascii="Arial" w:hAnsi="Arial"/>
                <w:lang w:val="el-GR"/>
              </w:rPr>
              <w:lastRenderedPageBreak/>
              <w:t>στοιχείων ή δημόσιων υπηρεσιών δεν είναι δυνατή η συλλογή ενοικίου, αλλά το ενοίκιο μπορεί να συγκεντρωθεί από μη ενυπόθηκα περιουσιακά στοιχεία που ανήκουν στην ίδια ομάδα.</w:t>
            </w:r>
          </w:p>
          <w:p w:rsidR="00526CB2" w:rsidRPr="00E23BA2" w:rsidRDefault="00526CB2">
            <w:pPr>
              <w:tabs>
                <w:tab w:val="left" w:pos="7920"/>
              </w:tabs>
              <w:rPr>
                <w:rFonts w:ascii="Arial" w:hAnsi="Arial"/>
                <w:lang w:val="el-GR"/>
              </w:rPr>
            </w:pPr>
          </w:p>
        </w:tc>
        <w:tc>
          <w:tcPr>
            <w:tcW w:w="270" w:type="dxa"/>
            <w:gridSpan w:val="2"/>
          </w:tcPr>
          <w:p w:rsidR="00526CB2" w:rsidRPr="00E23BA2" w:rsidRDefault="00526CB2">
            <w:pPr>
              <w:tabs>
                <w:tab w:val="left" w:pos="7920"/>
              </w:tabs>
              <w:rPr>
                <w:rFonts w:ascii="Arial" w:hAnsi="Arial"/>
                <w:lang w:val="el-GR"/>
              </w:rPr>
            </w:pPr>
          </w:p>
        </w:tc>
        <w:tc>
          <w:tcPr>
            <w:tcW w:w="3420" w:type="dxa"/>
            <w:gridSpan w:val="2"/>
          </w:tcPr>
          <w:p w:rsidR="00526CB2" w:rsidRPr="00E23BA2" w:rsidRDefault="00526CB2">
            <w:pPr>
              <w:tabs>
                <w:tab w:val="left" w:pos="7920"/>
              </w:tabs>
              <w:rPr>
                <w:rFonts w:ascii="Arial" w:hAnsi="Arial"/>
                <w:lang w:val="el-GR"/>
              </w:rPr>
            </w:pPr>
          </w:p>
        </w:tc>
      </w:tr>
      <w:tr w:rsidR="00526CB2" w:rsidRPr="00E23BA2">
        <w:tc>
          <w:tcPr>
            <w:tcW w:w="5670" w:type="dxa"/>
          </w:tcPr>
          <w:p w:rsidR="00526CB2" w:rsidRPr="00E23BA2" w:rsidRDefault="00526CB2">
            <w:pPr>
              <w:pStyle w:val="BodyText"/>
              <w:tabs>
                <w:tab w:val="left" w:pos="7920"/>
              </w:tabs>
              <w:ind w:right="0"/>
              <w:rPr>
                <w:rFonts w:ascii="Arial" w:hAnsi="Arial"/>
                <w:szCs w:val="24"/>
                <w:lang w:val="el-GR"/>
              </w:rPr>
            </w:pPr>
            <w:r w:rsidRPr="00E23BA2">
              <w:rPr>
                <w:rFonts w:ascii="Arial" w:hAnsi="Arial"/>
                <w:szCs w:val="24"/>
                <w:lang w:val="el-GR"/>
              </w:rPr>
              <w:lastRenderedPageBreak/>
              <w:t>Προκειμένου να αρθεί η υποθήκη, ο ιδιοκτήτης πρέπει να πληρώσει στην Τράπεζα το ποσό της υποθήκης συν 10% τόκο. Όταν κανένα από τα περιουσιακά στοιχεία μιας χρωματικής ομάδας δεν είναι πια υποθηκευμένο, ο ιδιοκτήτης μπορεί να αρχίσει να αγοράζει πάλι σπίτια πληρώνοντας το πλήρες αντίτιμο.</w:t>
            </w:r>
          </w:p>
          <w:p w:rsidR="00526CB2" w:rsidRPr="00E23BA2" w:rsidRDefault="00526CB2">
            <w:pPr>
              <w:pStyle w:val="BodyText"/>
              <w:tabs>
                <w:tab w:val="left" w:pos="7920"/>
              </w:tabs>
              <w:ind w:right="0"/>
              <w:rPr>
                <w:rFonts w:ascii="Arial" w:hAnsi="Arial"/>
                <w:szCs w:val="24"/>
                <w:lang w:val="el-GR"/>
              </w:rPr>
            </w:pPr>
          </w:p>
        </w:tc>
        <w:tc>
          <w:tcPr>
            <w:tcW w:w="270" w:type="dxa"/>
            <w:gridSpan w:val="2"/>
          </w:tcPr>
          <w:p w:rsidR="00526CB2" w:rsidRPr="00E23BA2" w:rsidRDefault="00526CB2">
            <w:pPr>
              <w:pStyle w:val="BodyText"/>
              <w:tabs>
                <w:tab w:val="left" w:pos="7920"/>
              </w:tabs>
              <w:ind w:right="0"/>
              <w:rPr>
                <w:rFonts w:ascii="Arial" w:hAnsi="Arial"/>
                <w:szCs w:val="24"/>
                <w:lang w:val="el-GR"/>
              </w:rPr>
            </w:pPr>
          </w:p>
        </w:tc>
        <w:tc>
          <w:tcPr>
            <w:tcW w:w="3420" w:type="dxa"/>
            <w:gridSpan w:val="2"/>
          </w:tcPr>
          <w:p w:rsidR="00526CB2" w:rsidRPr="00E23BA2" w:rsidRDefault="00526CB2">
            <w:pPr>
              <w:pStyle w:val="BodyText"/>
              <w:tabs>
                <w:tab w:val="left" w:pos="7920"/>
              </w:tabs>
              <w:ind w:right="0"/>
              <w:rPr>
                <w:rFonts w:ascii="Arial" w:hAnsi="Arial"/>
                <w:szCs w:val="24"/>
                <w:lang w:val="el-GR"/>
              </w:rPr>
            </w:pPr>
          </w:p>
        </w:tc>
      </w:tr>
      <w:tr w:rsidR="00526CB2" w:rsidRPr="00E23BA2">
        <w:tc>
          <w:tcPr>
            <w:tcW w:w="5670" w:type="dxa"/>
          </w:tcPr>
          <w:p w:rsidR="00526CB2" w:rsidRPr="00E23BA2" w:rsidRDefault="00526CB2">
            <w:pPr>
              <w:pStyle w:val="BodyText"/>
              <w:rPr>
                <w:rFonts w:ascii="Arial" w:hAnsi="Arial"/>
                <w:szCs w:val="24"/>
                <w:lang w:val="el-GR"/>
              </w:rPr>
            </w:pPr>
            <w:r w:rsidRPr="00E23BA2">
              <w:rPr>
                <w:rFonts w:ascii="Arial" w:hAnsi="Arial"/>
                <w:szCs w:val="24"/>
                <w:lang w:val="el-GR"/>
              </w:rPr>
              <w:t>Ο παίκτης που υποθηκεύει περιουσιακά στοιχεία εξακολουθεί να είναι ο ιδιοκτήτης τους και κανείς άλλος παίκτης δεν μπορεί να τα ασφαλίσει καταργώντας την υποθήκη από την Τράπεζα. Ωστόσο, ο ιδιοκτήτης μπορεί να πουλήσει αυτό το υποθηκευμένο περιουσιακό στοιχείο σε έναν άλλο παίκτη σε οποιαδήποτε συμφωνημένη τιμή. Εάν είστε ο νέος ιδιοκτήτης, μπορείτε να καταργήσετε την υποθήκη αμέσως, εάν θέλετε να αποπληρώσετε την υποθήκη συν τον τόκο 10% στην Τράπεζα. Εάν η υποθήκη δεν καταργηθεί αμέσως, πρέπει να καταβάλετε στην Τράπεζα τόκο 10% όταν αγοράσετε το περιουσιακό στοιχείο. Εάν καταργήσετε την υποθήκη αργότερα πρέπει να πληρώσετε στην Τράπεζα επιπλέον 10% τόκο καθώς και το ποσό της υποθήκης.</w:t>
            </w:r>
          </w:p>
          <w:p w:rsidR="00526CB2" w:rsidRPr="00E23BA2" w:rsidRDefault="00526CB2">
            <w:pPr>
              <w:pStyle w:val="BodyText"/>
              <w:rPr>
                <w:rFonts w:ascii="Arial" w:hAnsi="Arial"/>
                <w:szCs w:val="24"/>
                <w:lang w:val="el-GR"/>
              </w:rPr>
            </w:pPr>
          </w:p>
        </w:tc>
        <w:tc>
          <w:tcPr>
            <w:tcW w:w="270" w:type="dxa"/>
            <w:gridSpan w:val="2"/>
          </w:tcPr>
          <w:p w:rsidR="00526CB2" w:rsidRPr="00E23BA2" w:rsidRDefault="00526CB2">
            <w:pPr>
              <w:pStyle w:val="BodyText"/>
              <w:rPr>
                <w:rFonts w:ascii="Arial" w:hAnsi="Arial"/>
                <w:szCs w:val="24"/>
                <w:lang w:val="el-GR"/>
              </w:rPr>
            </w:pPr>
          </w:p>
        </w:tc>
        <w:tc>
          <w:tcPr>
            <w:tcW w:w="3420" w:type="dxa"/>
            <w:gridSpan w:val="2"/>
          </w:tcPr>
          <w:p w:rsidR="00526CB2" w:rsidRPr="00E23BA2" w:rsidRDefault="00526CB2">
            <w:pPr>
              <w:pStyle w:val="BodyText"/>
              <w:rPr>
                <w:rFonts w:ascii="Arial" w:hAnsi="Arial"/>
                <w:szCs w:val="24"/>
                <w:lang w:val="el-GR"/>
              </w:rPr>
            </w:pPr>
          </w:p>
        </w:tc>
      </w:tr>
    </w:tbl>
    <w:p w:rsidR="00526CB2" w:rsidRPr="00E23BA2" w:rsidRDefault="00526CB2">
      <w:pPr>
        <w:rPr>
          <w:lang w:val="el-G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70"/>
        <w:gridCol w:w="3420"/>
      </w:tblGrid>
      <w:tr w:rsidR="00526CB2" w:rsidRPr="00E23BA2">
        <w:tc>
          <w:tcPr>
            <w:tcW w:w="5778" w:type="dxa"/>
          </w:tcPr>
          <w:p w:rsidR="00526CB2" w:rsidRPr="00E23BA2" w:rsidRDefault="00526CB2">
            <w:pPr>
              <w:pStyle w:val="BodyText"/>
              <w:rPr>
                <w:szCs w:val="24"/>
                <w:lang w:val="el-GR"/>
              </w:rPr>
            </w:pPr>
            <w:r w:rsidRPr="00E23BA2">
              <w:rPr>
                <w:rFonts w:ascii="Arial" w:hAnsi="Arial"/>
                <w:b/>
                <w:szCs w:val="24"/>
                <w:lang w:val="el-GR"/>
              </w:rPr>
              <w:t>ΧΡΕΟΚΟΠΙΑ</w:t>
            </w:r>
          </w:p>
        </w:tc>
        <w:tc>
          <w:tcPr>
            <w:tcW w:w="270" w:type="dxa"/>
          </w:tcPr>
          <w:p w:rsidR="00526CB2" w:rsidRPr="00E23BA2" w:rsidRDefault="00526CB2">
            <w:pPr>
              <w:pStyle w:val="BodyText"/>
              <w:rPr>
                <w:rFonts w:ascii="Arial" w:hAnsi="Arial"/>
                <w:szCs w:val="24"/>
                <w:lang w:val="el-GR"/>
              </w:rPr>
            </w:pPr>
          </w:p>
        </w:tc>
        <w:tc>
          <w:tcPr>
            <w:tcW w:w="3420" w:type="dxa"/>
          </w:tcPr>
          <w:p w:rsidR="00526CB2" w:rsidRPr="00E23BA2" w:rsidRDefault="00526CB2">
            <w:pPr>
              <w:pStyle w:val="BodyText"/>
              <w:rPr>
                <w:szCs w:val="24"/>
                <w:lang w:val="el-GR"/>
              </w:rPr>
            </w:pPr>
            <w:r w:rsidRPr="00E23BA2">
              <w:rPr>
                <w:rFonts w:ascii="Arial" w:hAnsi="Arial"/>
                <w:b/>
                <w:szCs w:val="24"/>
                <w:lang w:val="el-GR"/>
              </w:rPr>
              <w:t>ΤΕΛΟΣ ΠΑΙΧΝΙΔΙΟΥ:</w:t>
            </w:r>
          </w:p>
        </w:tc>
      </w:tr>
      <w:tr w:rsidR="00526CB2" w:rsidRPr="00E23BA2">
        <w:tc>
          <w:tcPr>
            <w:tcW w:w="5778" w:type="dxa"/>
          </w:tcPr>
          <w:p w:rsidR="00526CB2" w:rsidRPr="00E23BA2" w:rsidRDefault="00526CB2">
            <w:pPr>
              <w:pStyle w:val="BodyText"/>
              <w:rPr>
                <w:rFonts w:ascii="Arial" w:hAnsi="Arial"/>
                <w:szCs w:val="24"/>
                <w:lang w:val="el-GR"/>
              </w:rPr>
            </w:pPr>
            <w:r w:rsidRPr="00E23BA2">
              <w:rPr>
                <w:rFonts w:ascii="Arial" w:hAnsi="Arial"/>
                <w:szCs w:val="24"/>
                <w:lang w:val="el-GR"/>
              </w:rPr>
              <w:t xml:space="preserve">Δηλώνετε ότι έχετε χρεοκοπήσει εάν χρωστάτε περισσότερα από όσα μπορείτε να πληρώσετε ή μπορείτε να κερδίσετε (πουλώντας περιουσιακά στοιχεία) σε άλλο παίκτη ή στην Τράπεζα. </w:t>
            </w:r>
          </w:p>
          <w:p w:rsidR="00526CB2" w:rsidRPr="00E23BA2" w:rsidRDefault="00526CB2">
            <w:pPr>
              <w:pStyle w:val="BodyText"/>
              <w:rPr>
                <w:rFonts w:ascii="Arial" w:hAnsi="Arial"/>
                <w:szCs w:val="24"/>
                <w:lang w:val="el-GR"/>
              </w:rPr>
            </w:pPr>
            <w:r w:rsidRPr="00E23BA2">
              <w:rPr>
                <w:rFonts w:ascii="Arial" w:hAnsi="Arial"/>
                <w:szCs w:val="24"/>
                <w:lang w:val="el-GR"/>
              </w:rPr>
              <w:t xml:space="preserve">Εάν το χρέος σας είναι προς έναν άλλο παίκτη, πρέπει να δώσετε σε αυτό τον παίκτη όλα τα υπάρχοντά </w:t>
            </w:r>
            <w:r w:rsidRPr="00E23BA2">
              <w:rPr>
                <w:rFonts w:ascii="Arial" w:hAnsi="Arial"/>
                <w:szCs w:val="24"/>
                <w:lang w:val="el-GR"/>
              </w:rPr>
              <w:lastRenderedPageBreak/>
              <w:t xml:space="preserve">σας και να αποσυρθείτε από το παιχνίδι. Κάνοντας αυτό το διακανονισμό, εάν χρωστάτε σπίτια ή ξενοδοχεία, πρέπει να τα επιστρέψετε στην Τράπεζα παίρνοντας σε αντάλλαγμα ένα χρηματικό ποσό ίσο με το μισό της αξίας των ακινήτων και, στη συνέχεια, να δώσετε αυτά τα χρήματα στον πιστωτή. Εάν έχετε υποθηκευμένα περιουσιακά στοιχεία, τα δίνετε και αυτά στον πιστωτή σας αλλά ο νέος ιδιοκτήτης πρέπει αμέσως να πληρώσει στην Τράπεζα τον τόκο του δανείου, δηλαδή το 10% της αξίας των περιουσιακών στοιχείων. Στη συνέχεια, ο νέος ιδιοκτήτης μπορεί να πληρώσει το κεφάλαιο ή να κρατήσει το περιουσιακό στοιχείο μέχρι να ξανάρθει η σειρά του και κατόπιν να καταργήσει την υποθήκη. Εάν κρατήσει το περιουσιακό στοιχείο με αυτό τον τρόπο, έως ότου ξανάρθει η σειρά του, πρέπει να πληρώσει τον τόκο ξανά μόλις καταργήσει την υποθήκη. </w:t>
            </w:r>
          </w:p>
          <w:p w:rsidR="00526CB2" w:rsidRPr="00E23BA2" w:rsidRDefault="00526CB2">
            <w:pPr>
              <w:pStyle w:val="BodyText"/>
              <w:rPr>
                <w:rFonts w:ascii="Arial" w:hAnsi="Arial"/>
                <w:szCs w:val="24"/>
                <w:lang w:val="el-GR"/>
              </w:rPr>
            </w:pPr>
            <w:r w:rsidRPr="00E23BA2">
              <w:rPr>
                <w:rFonts w:ascii="Arial" w:hAnsi="Arial"/>
                <w:szCs w:val="24"/>
                <w:lang w:val="el-GR"/>
              </w:rPr>
              <w:t>Εάν χρωστάτε χρήματα στην Τράπεζα και όχι σε άλλο παίκτη, τα περισσότερα χρήματα που μπορείτε να πληρώσετε (λόγω φόρων ή προστίμων) ακόμη και πουλώντας κτίρια και υποθηκεύοντας περιουσιακά στοιχεία, πρέπει να παραδώσετε όλα τα περιουσιακά σας στοιχεία στην Τράπεζα. Σε αυτή την περίπτωση, η Τράπεζα πουλάει αμέσως σε πλειστηριασμό όλα τα περιουσιακά στοιχεία που έχουν ληφθεί έτσι, εκτός από τα κτίρια. Ένας παίκτης που έχει χρεοκοπήσει πρέπει αμέσως να αποσυρθεί από το παιχνίδι. Ο παίκτης που απομένει τελευταίος είναι ο νικητής!</w:t>
            </w:r>
          </w:p>
          <w:p w:rsidR="00526CB2" w:rsidRPr="00E23BA2" w:rsidRDefault="00526CB2">
            <w:pPr>
              <w:pStyle w:val="BodyText"/>
              <w:rPr>
                <w:rFonts w:ascii="Arial" w:hAnsi="Arial"/>
                <w:szCs w:val="24"/>
                <w:lang w:val="el-GR"/>
              </w:rPr>
            </w:pPr>
          </w:p>
        </w:tc>
        <w:tc>
          <w:tcPr>
            <w:tcW w:w="270" w:type="dxa"/>
          </w:tcPr>
          <w:p w:rsidR="00526CB2" w:rsidRPr="00E23BA2" w:rsidRDefault="00526CB2">
            <w:pPr>
              <w:pStyle w:val="BodyText"/>
              <w:rPr>
                <w:rFonts w:ascii="Arial" w:hAnsi="Arial"/>
                <w:szCs w:val="24"/>
                <w:lang w:val="el-GR"/>
              </w:rPr>
            </w:pPr>
          </w:p>
        </w:tc>
        <w:tc>
          <w:tcPr>
            <w:tcW w:w="3420" w:type="dxa"/>
          </w:tcPr>
          <w:p w:rsidR="00526CB2" w:rsidRPr="00E23BA2" w:rsidRDefault="00526CB2">
            <w:pPr>
              <w:pStyle w:val="BodyText"/>
              <w:ind w:right="-108"/>
              <w:rPr>
                <w:rFonts w:ascii="Arial" w:hAnsi="Arial"/>
                <w:szCs w:val="24"/>
                <w:lang w:val="el-GR"/>
              </w:rPr>
            </w:pPr>
            <w:r w:rsidRPr="00E23BA2">
              <w:rPr>
                <w:rFonts w:ascii="Arial" w:hAnsi="Arial"/>
                <w:szCs w:val="24"/>
                <w:lang w:val="el-GR"/>
              </w:rPr>
              <w:t xml:space="preserve">Το παιχνίδι τελειώνει όταν απομείνει ένας παίκτης ή όταν λήξει το χρονικό όριο, όποιο από τα δύο συμβεί πρώτο. Στη συνέχεια, ο τραπεζίτης αποτιμά την περιουσία των παικτών καταγράφοντας: (1) τα μετρητά, (2) τα ιδιόκτητα μερίδια, δημόσιες υπηρεσίες </w:t>
            </w:r>
            <w:r w:rsidRPr="00E23BA2">
              <w:rPr>
                <w:rFonts w:ascii="Arial" w:hAnsi="Arial"/>
                <w:szCs w:val="24"/>
                <w:lang w:val="el-GR"/>
              </w:rPr>
              <w:lastRenderedPageBreak/>
              <w:t xml:space="preserve">και αυτοκινητοδρόμους, στην τιμή που αναγράφεται στο ταμπλό, (3) τα υποθηκευμένα περιουσιακά στοιχεία, στο μισό της τιμής που αναγράφεται στο ταμπλό, (4) σπίτια στην αναγραφόμενη τιμή (5) ξενοδοχεία στην αναγραφόμενη τιμή, συμπεριλαμβανομένης της αξίας των αρχικών τεσσάρων σπιτιών. </w:t>
            </w:r>
          </w:p>
          <w:p w:rsidR="00526CB2" w:rsidRPr="00E23BA2" w:rsidRDefault="00526CB2">
            <w:pPr>
              <w:pStyle w:val="BodyText"/>
              <w:rPr>
                <w:rFonts w:ascii="Arial" w:hAnsi="Arial"/>
                <w:szCs w:val="24"/>
                <w:lang w:val="el-GR"/>
              </w:rPr>
            </w:pPr>
          </w:p>
          <w:p w:rsidR="00526CB2" w:rsidRPr="00E23BA2" w:rsidRDefault="00526CB2">
            <w:pPr>
              <w:pStyle w:val="BodyText"/>
              <w:rPr>
                <w:rFonts w:ascii="Arial" w:hAnsi="Arial"/>
                <w:szCs w:val="24"/>
                <w:lang w:val="el-GR"/>
              </w:rPr>
            </w:pPr>
          </w:p>
        </w:tc>
      </w:tr>
      <w:tr w:rsidR="00526CB2" w:rsidRPr="00E23BA2">
        <w:tc>
          <w:tcPr>
            <w:tcW w:w="5778" w:type="dxa"/>
          </w:tcPr>
          <w:p w:rsidR="00526CB2" w:rsidRPr="00E23BA2" w:rsidRDefault="00526CB2">
            <w:pPr>
              <w:pStyle w:val="BodyText"/>
              <w:rPr>
                <w:rFonts w:ascii="Arial" w:hAnsi="Arial"/>
                <w:szCs w:val="24"/>
                <w:lang w:val="el-GR"/>
              </w:rPr>
            </w:pPr>
          </w:p>
        </w:tc>
        <w:tc>
          <w:tcPr>
            <w:tcW w:w="270" w:type="dxa"/>
          </w:tcPr>
          <w:p w:rsidR="00526CB2" w:rsidRPr="00E23BA2" w:rsidRDefault="00526CB2">
            <w:pPr>
              <w:pStyle w:val="BodyText"/>
              <w:rPr>
                <w:rFonts w:ascii="Arial" w:hAnsi="Arial"/>
                <w:szCs w:val="24"/>
                <w:lang w:val="el-GR"/>
              </w:rPr>
            </w:pPr>
          </w:p>
        </w:tc>
        <w:tc>
          <w:tcPr>
            <w:tcW w:w="3420" w:type="dxa"/>
          </w:tcPr>
          <w:p w:rsidR="00526CB2" w:rsidRPr="00E23BA2" w:rsidRDefault="00526CB2">
            <w:pPr>
              <w:pStyle w:val="BodyText"/>
              <w:ind w:right="0"/>
              <w:rPr>
                <w:szCs w:val="24"/>
                <w:lang w:val="el-GR"/>
              </w:rPr>
            </w:pPr>
            <w:r w:rsidRPr="00E23BA2">
              <w:rPr>
                <w:rFonts w:ascii="Arial" w:hAnsi="Arial"/>
                <w:szCs w:val="24"/>
                <w:lang w:val="el-GR"/>
              </w:rPr>
              <w:t>Οι παίκτες και οι κριτές θα εγκρίνουν (και θα υπογράψουν) τα φύλλα της βαθμολογίας.</w:t>
            </w:r>
          </w:p>
        </w:tc>
      </w:tr>
    </w:tbl>
    <w:p w:rsidR="00526CB2" w:rsidRPr="00E23BA2" w:rsidRDefault="00526CB2">
      <w:pPr>
        <w:rPr>
          <w:rFonts w:ascii="Arial" w:hAnsi="Arial"/>
          <w:lang w:val="el-GR"/>
        </w:rPr>
      </w:pPr>
    </w:p>
    <w:p w:rsidR="00526CB2" w:rsidRPr="00E23BA2" w:rsidRDefault="00526CB2">
      <w:pPr>
        <w:rPr>
          <w:rFonts w:ascii="Arial" w:hAnsi="Arial"/>
          <w:lang w:val="el-GR"/>
        </w:rPr>
      </w:pPr>
      <w:r w:rsidRPr="00E23BA2">
        <w:rPr>
          <w:rFonts w:ascii="Arial" w:hAnsi="Arial"/>
          <w:lang w:val="el-GR"/>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70"/>
        <w:gridCol w:w="3420"/>
      </w:tblGrid>
      <w:tr w:rsidR="00526CB2" w:rsidRPr="00E23BA2">
        <w:tc>
          <w:tcPr>
            <w:tcW w:w="5778" w:type="dxa"/>
          </w:tcPr>
          <w:p w:rsidR="00526CB2" w:rsidRPr="00E23BA2" w:rsidRDefault="00526CB2">
            <w:pPr>
              <w:tabs>
                <w:tab w:val="left" w:pos="7920"/>
              </w:tabs>
              <w:rPr>
                <w:lang w:val="el-GR"/>
              </w:rPr>
            </w:pPr>
            <w:r w:rsidRPr="00E23BA2">
              <w:rPr>
                <w:rFonts w:ascii="Arial" w:hAnsi="Arial"/>
                <w:b/>
                <w:lang w:val="el-GR"/>
              </w:rPr>
              <w:lastRenderedPageBreak/>
              <w:t xml:space="preserve">ΔΙΑΦΟΡΑ </w:t>
            </w:r>
          </w:p>
        </w:tc>
        <w:tc>
          <w:tcPr>
            <w:tcW w:w="270" w:type="dxa"/>
          </w:tcPr>
          <w:p w:rsidR="00526CB2" w:rsidRPr="00E23BA2" w:rsidRDefault="00526CB2">
            <w:pPr>
              <w:tabs>
                <w:tab w:val="left" w:pos="7920"/>
              </w:tabs>
              <w:rPr>
                <w:rFonts w:ascii="Arial" w:hAnsi="Arial"/>
                <w:lang w:val="el-GR"/>
              </w:rPr>
            </w:pPr>
          </w:p>
        </w:tc>
        <w:tc>
          <w:tcPr>
            <w:tcW w:w="3420" w:type="dxa"/>
          </w:tcPr>
          <w:p w:rsidR="00526CB2" w:rsidRPr="00E23BA2" w:rsidRDefault="00526CB2">
            <w:pPr>
              <w:tabs>
                <w:tab w:val="left" w:pos="7920"/>
              </w:tabs>
              <w:rPr>
                <w:rFonts w:ascii="Arial" w:hAnsi="Arial"/>
                <w:lang w:val="el-GR"/>
              </w:rPr>
            </w:pPr>
          </w:p>
        </w:tc>
      </w:tr>
      <w:tr w:rsidR="00526CB2" w:rsidRPr="00E23BA2">
        <w:trPr>
          <w:trHeight w:val="872"/>
        </w:trPr>
        <w:tc>
          <w:tcPr>
            <w:tcW w:w="5778" w:type="dxa"/>
          </w:tcPr>
          <w:p w:rsidR="00526CB2" w:rsidRPr="00E23BA2" w:rsidRDefault="00526CB2">
            <w:pPr>
              <w:tabs>
                <w:tab w:val="left" w:pos="7920"/>
              </w:tabs>
              <w:rPr>
                <w:rFonts w:ascii="Arial" w:hAnsi="Arial"/>
                <w:lang w:val="el-GR"/>
              </w:rPr>
            </w:pPr>
            <w:r w:rsidRPr="00E23BA2">
              <w:rPr>
                <w:rFonts w:ascii="Arial" w:hAnsi="Arial"/>
                <w:lang w:val="el-GR"/>
              </w:rPr>
              <w:t>Οι παίκτες δανείζονται χρήματα μόνο από την Τράπεζα και, στη συνέχεια, μόνο από υποθηκευμένα περιουσιακά στοιχεία. Κανένας παίκτης δεν μπορεί να δανείσει ή να δανειστεί χρήματα από άλλο χρήστη.</w:t>
            </w:r>
          </w:p>
          <w:p w:rsidR="00526CB2" w:rsidRPr="00E23BA2" w:rsidRDefault="00526CB2">
            <w:pPr>
              <w:tabs>
                <w:tab w:val="left" w:pos="7920"/>
              </w:tabs>
              <w:rPr>
                <w:rFonts w:ascii="Arial" w:hAnsi="Arial"/>
                <w:lang w:val="el-GR"/>
              </w:rPr>
            </w:pPr>
          </w:p>
        </w:tc>
        <w:tc>
          <w:tcPr>
            <w:tcW w:w="270"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rFonts w:ascii="Arial" w:hAnsi="Arial"/>
                <w:b/>
                <w:lang w:val="el-GR"/>
              </w:rPr>
            </w:pPr>
          </w:p>
        </w:tc>
      </w:tr>
      <w:tr w:rsidR="00526CB2" w:rsidRPr="00E23BA2">
        <w:trPr>
          <w:trHeight w:val="540"/>
        </w:trPr>
        <w:tc>
          <w:tcPr>
            <w:tcW w:w="5778" w:type="dxa"/>
          </w:tcPr>
          <w:p w:rsidR="00526CB2" w:rsidRPr="00E23BA2" w:rsidRDefault="00526CB2">
            <w:pPr>
              <w:tabs>
                <w:tab w:val="left" w:pos="7920"/>
              </w:tabs>
              <w:rPr>
                <w:lang w:val="el-GR"/>
              </w:rPr>
            </w:pPr>
            <w:r w:rsidRPr="00E23BA2">
              <w:rPr>
                <w:rFonts w:ascii="Arial" w:hAnsi="Arial"/>
                <w:b/>
                <w:lang w:val="el-GR"/>
              </w:rPr>
              <w:t>ΣΥΜΦΩΝΙΕΣ</w:t>
            </w:r>
          </w:p>
        </w:tc>
        <w:tc>
          <w:tcPr>
            <w:tcW w:w="270"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tabs>
                <w:tab w:val="left" w:pos="7920"/>
              </w:tabs>
              <w:rPr>
                <w:rFonts w:ascii="Arial" w:hAnsi="Arial"/>
                <w:b/>
                <w:lang w:val="el-GR"/>
              </w:rPr>
            </w:pPr>
          </w:p>
        </w:tc>
      </w:tr>
      <w:tr w:rsidR="00526CB2" w:rsidRPr="00E23BA2">
        <w:trPr>
          <w:trHeight w:val="872"/>
        </w:trPr>
        <w:tc>
          <w:tcPr>
            <w:tcW w:w="5778" w:type="dxa"/>
          </w:tcPr>
          <w:p w:rsidR="00526CB2" w:rsidRPr="00E23BA2" w:rsidRDefault="00526CB2">
            <w:pPr>
              <w:tabs>
                <w:tab w:val="left" w:pos="7920"/>
              </w:tabs>
              <w:rPr>
                <w:rFonts w:ascii="Arial" w:hAnsi="Arial"/>
                <w:lang w:val="el-GR"/>
              </w:rPr>
            </w:pPr>
            <w:r w:rsidRPr="00E23BA2">
              <w:rPr>
                <w:rFonts w:ascii="Arial" w:hAnsi="Arial"/>
                <w:lang w:val="el-GR"/>
              </w:rPr>
              <w:t>Όταν οι παίκτες κάνουν συμφωνίες, αυτές θα πρέπει να διαρκούν το πολύ 5 λεπτά, ώστε να μην καθυστερούν το παιχνίδι. Οι παίκτες που δεν συμμετέχουν στη διαπραγμάτευση μπορούν να συνεχίσουν να ρίχνουν τα ζάρια και να μετακινούνται στο ταμπλό για να προχωράει το παιχνίδι.</w:t>
            </w:r>
          </w:p>
          <w:p w:rsidR="00526CB2" w:rsidRPr="00E23BA2" w:rsidRDefault="00526CB2">
            <w:pPr>
              <w:tabs>
                <w:tab w:val="left" w:pos="7920"/>
              </w:tabs>
              <w:rPr>
                <w:rFonts w:ascii="Arial" w:hAnsi="Arial"/>
                <w:lang w:val="el-GR"/>
              </w:rPr>
            </w:pPr>
            <w:r w:rsidRPr="00E23BA2">
              <w:rPr>
                <w:rFonts w:ascii="Arial" w:hAnsi="Arial"/>
                <w:lang w:val="el-GR"/>
              </w:rPr>
              <w:t xml:space="preserve">Όλες οι συμφωνίες γίνονται στη βάση περιουσιακών στοιχείων που αποκτήθηκαν κατά τη διαπραγμάτευση. Δεν μπορούν να υπάρξουν εναλλακτικές επιλογές ή απαλλαγές σχετικά με την καταβολή μελλοντικών ενοικίων ούτε επιτρέπεται η σύναψη συνεργασιών. </w:t>
            </w:r>
          </w:p>
          <w:p w:rsidR="00526CB2" w:rsidRPr="00E23BA2" w:rsidRDefault="00526CB2">
            <w:pPr>
              <w:tabs>
                <w:tab w:val="left" w:pos="7920"/>
              </w:tabs>
              <w:rPr>
                <w:lang w:val="el-GR"/>
              </w:rPr>
            </w:pPr>
            <w:r w:rsidRPr="00E23BA2">
              <w:rPr>
                <w:rFonts w:ascii="Arial" w:hAnsi="Arial"/>
                <w:lang w:val="el-GR"/>
              </w:rPr>
              <w:t>Οι συμφωνίες επιτρέπονται όταν είναι η σειρά ενός παίκτη ή μεταξύ των σειρών αλλά όχι κατά τη διάρκεια της σειράς ενός αντιπάλου.</w:t>
            </w:r>
          </w:p>
        </w:tc>
        <w:tc>
          <w:tcPr>
            <w:tcW w:w="270" w:type="dxa"/>
          </w:tcPr>
          <w:p w:rsidR="00526CB2" w:rsidRPr="00E23BA2" w:rsidRDefault="00526CB2">
            <w:pPr>
              <w:tabs>
                <w:tab w:val="left" w:pos="7920"/>
              </w:tabs>
              <w:rPr>
                <w:rFonts w:ascii="Arial" w:hAnsi="Arial"/>
                <w:b/>
                <w:lang w:val="el-GR"/>
              </w:rPr>
            </w:pPr>
          </w:p>
        </w:tc>
        <w:tc>
          <w:tcPr>
            <w:tcW w:w="3420" w:type="dxa"/>
          </w:tcPr>
          <w:p w:rsidR="00526CB2" w:rsidRPr="00E23BA2" w:rsidRDefault="00526CB2">
            <w:pPr>
              <w:rPr>
                <w:rFonts w:ascii="Arial" w:hAnsi="Arial"/>
                <w:lang w:val="el-GR"/>
              </w:rPr>
            </w:pPr>
            <w:r w:rsidRPr="00E23BA2">
              <w:rPr>
                <w:rFonts w:ascii="Arial" w:hAnsi="Arial"/>
                <w:b/>
                <w:lang w:val="el-GR"/>
              </w:rPr>
              <w:t xml:space="preserve">Ανατρέξτε στην ενότητα με τίτλο </w:t>
            </w:r>
            <w:r w:rsidRPr="00E23BA2">
              <w:rPr>
                <w:rFonts w:ascii="Arial" w:hAnsi="Arial"/>
                <w:b/>
                <w:i/>
                <w:lang w:val="el-GR"/>
              </w:rPr>
              <w:t xml:space="preserve">ΟΛΟΚΛΗΡΩΣΗ, </w:t>
            </w:r>
          </w:p>
          <w:p w:rsidR="00526CB2" w:rsidRPr="00E23BA2" w:rsidRDefault="00526CB2">
            <w:pPr>
              <w:tabs>
                <w:tab w:val="left" w:pos="7920"/>
              </w:tabs>
              <w:rPr>
                <w:lang w:val="el-GR"/>
              </w:rPr>
            </w:pPr>
            <w:r w:rsidRPr="00E23BA2">
              <w:rPr>
                <w:rFonts w:ascii="Arial" w:hAnsi="Arial"/>
                <w:b/>
                <w:i/>
                <w:lang w:val="el-GR"/>
              </w:rPr>
              <w:t>Ή ΠΑΡΑΤΑΣΗ ΔΙΑΠΡΑΓΜΑΤΕΥΣΕΩΝ</w:t>
            </w:r>
          </w:p>
        </w:tc>
      </w:tr>
    </w:tbl>
    <w:p w:rsidR="00526CB2" w:rsidRPr="00E23BA2" w:rsidRDefault="00526CB2">
      <w:pPr>
        <w:ind w:left="360"/>
        <w:rPr>
          <w:rFonts w:ascii="Arial" w:hAnsi="Arial"/>
          <w:b/>
          <w:lang w:val="el-GR"/>
        </w:rPr>
      </w:pPr>
    </w:p>
    <w:p w:rsidR="00526CB2" w:rsidRPr="00E23BA2" w:rsidRDefault="00526CB2">
      <w:pPr>
        <w:rPr>
          <w:rFonts w:ascii="Arial" w:hAnsi="Arial"/>
          <w:lang w:val="el-GR"/>
        </w:rPr>
      </w:pPr>
    </w:p>
    <w:sectPr w:rsidR="00526CB2" w:rsidRPr="00E23BA2">
      <w:footerReference w:type="even" r:id="rId11"/>
      <w:footerReference w:type="default" r:id="rId12"/>
      <w:pgSz w:w="11906" w:h="16838"/>
      <w:pgMar w:top="1440" w:right="1797" w:bottom="1440"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13" w:rsidRDefault="00F63213">
      <w:r>
        <w:separator/>
      </w:r>
    </w:p>
  </w:endnote>
  <w:endnote w:type="continuationSeparator" w:id="0">
    <w:p w:rsidR="00F63213" w:rsidRDefault="00F63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imes">
    <w:panose1 w:val="0202060306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Impact">
    <w:panose1 w:val="020B080603090205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B2" w:rsidRDefault="00526C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CB2" w:rsidRDefault="00526C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B2" w:rsidRDefault="00526C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9D4">
      <w:rPr>
        <w:rStyle w:val="PageNumber"/>
        <w:noProof/>
      </w:rPr>
      <w:t>11</w:t>
    </w:r>
    <w:r>
      <w:rPr>
        <w:rStyle w:val="PageNumber"/>
      </w:rPr>
      <w:fldChar w:fldCharType="end"/>
    </w:r>
  </w:p>
  <w:p w:rsidR="00526CB2" w:rsidRDefault="00526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13" w:rsidRDefault="00F63213">
      <w:r>
        <w:separator/>
      </w:r>
    </w:p>
  </w:footnote>
  <w:footnote w:type="continuationSeparator" w:id="0">
    <w:p w:rsidR="00F63213" w:rsidRDefault="00F63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B05"/>
    <w:multiLevelType w:val="hybridMultilevel"/>
    <w:tmpl w:val="1FCAFE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7147B"/>
    <w:multiLevelType w:val="singleLevel"/>
    <w:tmpl w:val="C9C8B318"/>
    <w:lvl w:ilvl="0">
      <w:start w:val="1"/>
      <w:numFmt w:val="decimal"/>
      <w:lvlText w:val="(%1)"/>
      <w:lvlJc w:val="left"/>
      <w:pPr>
        <w:tabs>
          <w:tab w:val="num" w:pos="360"/>
        </w:tabs>
        <w:ind w:left="360" w:hanging="360"/>
      </w:pPr>
      <w:rPr>
        <w:rFonts w:cs="Times New Roman" w:hint="default"/>
      </w:rPr>
    </w:lvl>
  </w:abstractNum>
  <w:abstractNum w:abstractNumId="2">
    <w:nsid w:val="16394430"/>
    <w:multiLevelType w:val="hybridMultilevel"/>
    <w:tmpl w:val="7C321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4F4AD2"/>
    <w:multiLevelType w:val="hybridMultilevel"/>
    <w:tmpl w:val="4C302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3B744A"/>
    <w:multiLevelType w:val="hybridMultilevel"/>
    <w:tmpl w:val="31BE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5745F"/>
    <w:multiLevelType w:val="hybridMultilevel"/>
    <w:tmpl w:val="72C0AD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1F246B6"/>
    <w:multiLevelType w:val="hybridMultilevel"/>
    <w:tmpl w:val="3686FE8E"/>
    <w:lvl w:ilvl="0" w:tplc="1EE4849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65DE3011"/>
    <w:multiLevelType w:val="hybridMultilevel"/>
    <w:tmpl w:val="90C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036C4"/>
    <w:multiLevelType w:val="hybridMultilevel"/>
    <w:tmpl w:val="8DB87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8"/>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C3D54"/>
    <w:rsid w:val="000F4837"/>
    <w:rsid w:val="00136187"/>
    <w:rsid w:val="00143975"/>
    <w:rsid w:val="001A748A"/>
    <w:rsid w:val="002952FD"/>
    <w:rsid w:val="002A7FF8"/>
    <w:rsid w:val="0030304F"/>
    <w:rsid w:val="003619FF"/>
    <w:rsid w:val="00385BA3"/>
    <w:rsid w:val="004D3D68"/>
    <w:rsid w:val="005054BF"/>
    <w:rsid w:val="00521EA9"/>
    <w:rsid w:val="00526CB2"/>
    <w:rsid w:val="0058212D"/>
    <w:rsid w:val="00603370"/>
    <w:rsid w:val="006B235C"/>
    <w:rsid w:val="006B39A6"/>
    <w:rsid w:val="006B69D4"/>
    <w:rsid w:val="007271B7"/>
    <w:rsid w:val="0074259F"/>
    <w:rsid w:val="0076535B"/>
    <w:rsid w:val="00807323"/>
    <w:rsid w:val="00820024"/>
    <w:rsid w:val="008804C7"/>
    <w:rsid w:val="00895582"/>
    <w:rsid w:val="008A5D1D"/>
    <w:rsid w:val="0093002F"/>
    <w:rsid w:val="009B7BA2"/>
    <w:rsid w:val="009D71F4"/>
    <w:rsid w:val="00AA7124"/>
    <w:rsid w:val="00B1665B"/>
    <w:rsid w:val="00B8718E"/>
    <w:rsid w:val="00BC3D54"/>
    <w:rsid w:val="00C025A5"/>
    <w:rsid w:val="00CD5E49"/>
    <w:rsid w:val="00E23BA2"/>
    <w:rsid w:val="00E569C9"/>
    <w:rsid w:val="00E729E6"/>
    <w:rsid w:val="00EE5241"/>
    <w:rsid w:val="00F63213"/>
    <w:rsid w:val="00F94BFE"/>
    <w:rsid w:val="00FD70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val="en-GB"/>
    </w:rPr>
  </w:style>
  <w:style w:type="paragraph" w:styleId="Heading2">
    <w:name w:val="heading 2"/>
    <w:basedOn w:val="Normal"/>
    <w:next w:val="Normal"/>
    <w:qFormat/>
    <w:pPr>
      <w:keepNext/>
      <w:outlineLvl w:val="1"/>
    </w:pPr>
    <w:rPr>
      <w:rFonts w:ascii="Tahoma" w:hAnsi="Tahoma"/>
      <w:b/>
      <w:sz w:val="22"/>
      <w:szCs w:val="20"/>
      <w:u w:val="single"/>
      <w:lang w:val="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1682"/>
    </w:pPr>
    <w:rPr>
      <w:rFonts w:ascii="Times" w:hAnsi="Times"/>
      <w:szCs w:val="20"/>
      <w:lang w:val="en-US"/>
    </w:rPr>
  </w:style>
  <w:style w:type="paragraph" w:styleId="BodyText2">
    <w:name w:val="Body Text 2"/>
    <w:basedOn w:val="Normal"/>
    <w:pPr>
      <w:tabs>
        <w:tab w:val="left" w:pos="7920"/>
      </w:tabs>
      <w:ind w:right="1682"/>
    </w:pPr>
    <w:rPr>
      <w:rFonts w:ascii="Tahoma" w:hAnsi="Tahoma"/>
      <w:color w:val="FF0000"/>
      <w:sz w:val="20"/>
      <w:szCs w:val="20"/>
      <w:lang w:val="en-US"/>
    </w:rPr>
  </w:style>
  <w:style w:type="paragraph" w:styleId="Header">
    <w:name w:val="header"/>
    <w:basedOn w:val="Normal"/>
    <w:pPr>
      <w:tabs>
        <w:tab w:val="center" w:pos="4320"/>
        <w:tab w:val="right" w:pos="8640"/>
      </w:tabs>
    </w:pPr>
    <w:rPr>
      <w:rFonts w:ascii="Tahoma" w:hAnsi="Tahoma"/>
      <w:sz w:val="22"/>
      <w:szCs w:val="20"/>
      <w:lang w:val="en-US"/>
    </w:rPr>
  </w:style>
  <w:style w:type="paragraph" w:styleId="Footer">
    <w:name w:val="footer"/>
    <w:basedOn w:val="Normal"/>
    <w:pPr>
      <w:tabs>
        <w:tab w:val="center" w:pos="4153"/>
        <w:tab w:val="right" w:pos="8306"/>
      </w:tabs>
    </w:pPr>
  </w:style>
  <w:style w:type="paragraph" w:customStyle="1" w:styleId="style1">
    <w:name w:val="style1"/>
    <w:basedOn w:val="Normal"/>
    <w:pPr>
      <w:spacing w:before="100" w:beforeAutospacing="1" w:after="119"/>
    </w:pPr>
    <w:rPr>
      <w:rFonts w:ascii="Arial" w:hAnsi="Arial" w:cs="Arial"/>
      <w:sz w:val="18"/>
      <w:szCs w:val="18"/>
      <w:lang w:val="en-US"/>
    </w:rPr>
  </w:style>
  <w:style w:type="character" w:styleId="PageNumber">
    <w:name w:val="page number"/>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Hyperlink">
    <w:name w:val="Hyperlink"/>
    <w:rsid w:val="00B1665B"/>
    <w:rPr>
      <w:color w:val="0000FF"/>
      <w:u w:val="single"/>
    </w:rPr>
  </w:style>
  <w:style w:type="paragraph" w:styleId="NoSpacing">
    <w:name w:val="No Spacing"/>
    <w:uiPriority w:val="1"/>
    <w:qFormat/>
    <w:rsid w:val="00B1665B"/>
    <w:rPr>
      <w:rFonts w:ascii="Calibri" w:eastAsia="Calibri" w:hAnsi="Calibri"/>
      <w:sz w:val="22"/>
      <w:szCs w:val="22"/>
      <w:lang w:eastAsia="en-US"/>
    </w:rPr>
  </w:style>
  <w:style w:type="paragraph" w:styleId="BalloonText">
    <w:name w:val="Balloon Text"/>
    <w:basedOn w:val="Normal"/>
    <w:link w:val="BalloonTextChar"/>
    <w:rsid w:val="007271B7"/>
    <w:rPr>
      <w:rFonts w:ascii="Tahoma" w:hAnsi="Tahoma" w:cs="Tahoma"/>
      <w:sz w:val="16"/>
      <w:szCs w:val="16"/>
    </w:rPr>
  </w:style>
  <w:style w:type="character" w:customStyle="1" w:styleId="BalloonTextChar">
    <w:name w:val="Balloon Text Char"/>
    <w:basedOn w:val="DefaultParagraphFont"/>
    <w:link w:val="BalloonText"/>
    <w:rsid w:val="007271B7"/>
    <w:rPr>
      <w:rFonts w:ascii="Tahoma" w:hAnsi="Tahoma" w:cs="Tahoma"/>
      <w:snapToGrid w:val="0"/>
      <w:sz w:val="16"/>
      <w:szCs w:val="16"/>
      <w:lang w:val="en-GB"/>
    </w:rPr>
  </w:style>
</w:styles>
</file>

<file path=word/webSettings.xml><?xml version="1.0" encoding="utf-8"?>
<w:webSettings xmlns:r="http://schemas.openxmlformats.org/officeDocument/2006/relationships" xmlns:w="http://schemas.openxmlformats.org/wordprocessingml/2006/main">
  <w:divs>
    <w:div w:id="571234279">
      <w:bodyDiv w:val="1"/>
      <w:marLeft w:val="0"/>
      <w:marRight w:val="0"/>
      <w:marTop w:val="0"/>
      <w:marBottom w:val="0"/>
      <w:divBdr>
        <w:top w:val="none" w:sz="0" w:space="0" w:color="auto"/>
        <w:left w:val="none" w:sz="0" w:space="0" w:color="auto"/>
        <w:bottom w:val="none" w:sz="0" w:space="0" w:color="auto"/>
        <w:right w:val="none" w:sz="0" w:space="0" w:color="auto"/>
      </w:divBdr>
    </w:div>
    <w:div w:id="969897942">
      <w:bodyDiv w:val="1"/>
      <w:marLeft w:val="0"/>
      <w:marRight w:val="0"/>
      <w:marTop w:val="0"/>
      <w:marBottom w:val="0"/>
      <w:divBdr>
        <w:top w:val="none" w:sz="0" w:space="0" w:color="auto"/>
        <w:left w:val="none" w:sz="0" w:space="0" w:color="auto"/>
        <w:bottom w:val="none" w:sz="0" w:space="0" w:color="auto"/>
        <w:right w:val="none" w:sz="0" w:space="0" w:color="auto"/>
      </w:divBdr>
    </w:div>
    <w:div w:id="20688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public.gr/monopoly-tourna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log.public.gr/monopoly-tourna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4F0E-B159-4A32-9831-819B46CB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6231</Words>
  <Characters>33648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Texto</vt:lpstr>
    </vt:vector>
  </TitlesOfParts>
  <Company>Texto</Company>
  <LinksUpToDate>false</LinksUpToDate>
  <CharactersWithSpaces>39800</CharactersWithSpaces>
  <SharedDoc>false</SharedDoc>
  <HLinks>
    <vt:vector size="12" baseType="variant">
      <vt:variant>
        <vt:i4>7274618</vt:i4>
      </vt:variant>
      <vt:variant>
        <vt:i4>3</vt:i4>
      </vt:variant>
      <vt:variant>
        <vt:i4>0</vt:i4>
      </vt:variant>
      <vt:variant>
        <vt:i4>5</vt:i4>
      </vt:variant>
      <vt:variant>
        <vt:lpwstr>http://blog.public.gr/monopoly-tournament/</vt:lpwstr>
      </vt:variant>
      <vt:variant>
        <vt:lpwstr/>
      </vt:variant>
      <vt:variant>
        <vt:i4>7274618</vt:i4>
      </vt:variant>
      <vt:variant>
        <vt:i4>0</vt:i4>
      </vt:variant>
      <vt:variant>
        <vt:i4>0</vt:i4>
      </vt:variant>
      <vt:variant>
        <vt:i4>5</vt:i4>
      </vt:variant>
      <vt:variant>
        <vt:lpwstr>http://blog.public.gr/monopoly-tournament/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creator>Public Mobile</dc:creator>
  <cp:lastModifiedBy>Public Mobile</cp:lastModifiedBy>
  <cp:revision>5</cp:revision>
  <cp:lastPrinted>2009-05-14T12:43:00Z</cp:lastPrinted>
  <dcterms:created xsi:type="dcterms:W3CDTF">2015-05-23T09:59:00Z</dcterms:created>
  <dcterms:modified xsi:type="dcterms:W3CDTF">2015-05-23T10:02:00Z</dcterms:modified>
</cp:coreProperties>
</file>